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4AF7" w:rsidRDefault="003C4AF7" w:rsidP="003C4AF7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r w:rsidRPr="003C4AF7">
        <w:rPr>
          <w:rFonts w:ascii="Rockwell" w:eastAsia="Verdana" w:hAnsi="Rockwell" w:cs="Times New Roman"/>
          <w:noProof/>
          <w:color w:val="004A88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770AE31" wp14:editId="38D78BFC">
                <wp:simplePos x="0" y="0"/>
                <wp:positionH relativeFrom="column">
                  <wp:posOffset>4737100</wp:posOffset>
                </wp:positionH>
                <wp:positionV relativeFrom="paragraph">
                  <wp:posOffset>-528320</wp:posOffset>
                </wp:positionV>
                <wp:extent cx="1250950" cy="4445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95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AF7" w:rsidRDefault="003C4AF7" w:rsidP="003C4AF7">
                            <w:pPr>
                              <w:jc w:val="center"/>
                            </w:pPr>
                            <w:r>
                              <w:t>INSERT 2-YEAR PARTNER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70AE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3pt;margin-top:-41.6pt;width:98.5pt;height: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">
                <v:textbox>
                  <w:txbxContent>
                    <w:p w:rsidR="003C4AF7" w:rsidRDefault="003C4AF7" w:rsidP="003C4AF7">
                      <w:pPr>
                        <w:jc w:val="center"/>
                      </w:pPr>
                      <w:r>
                        <w:t>INSERT 2-YEAR PARTNER LOGO</w:t>
                      </w:r>
                    </w:p>
                  </w:txbxContent>
                </v:textbox>
              </v:shape>
            </w:pict>
          </mc:Fallback>
        </mc:AlternateContent>
      </w:r>
      <w:r w:rsidRPr="003C4AF7">
        <w:rPr>
          <w:rFonts w:ascii="Rockwell" w:eastAsia="Verdana" w:hAnsi="Rockwell" w:cs="Times New Roman"/>
          <w:noProof/>
          <w:color w:val="004A88"/>
          <w:spacing w:val="1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-469900</wp:posOffset>
                </wp:positionV>
                <wp:extent cx="1422400" cy="1404620"/>
                <wp:effectExtent l="0" t="0" r="25400" b="139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AF7" w:rsidRDefault="003C4AF7" w:rsidP="003C4AF7">
                            <w:pPr>
                              <w:jc w:val="center"/>
                            </w:pPr>
                            <w:r>
                              <w:t>INSERT YOUR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.5pt;margin-top:-37pt;width:11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">
                <v:textbox style="mso-fit-shape-to-text:t">
                  <w:txbxContent>
                    <w:p w:rsidR="003C4AF7" w:rsidRDefault="003C4AF7" w:rsidP="003C4AF7">
                      <w:pPr>
                        <w:jc w:val="center"/>
                      </w:pPr>
                      <w:r>
                        <w:t>INSERT YOUR LOGO</w:t>
                      </w:r>
                    </w:p>
                  </w:txbxContent>
                </v:textbox>
              </v:shape>
            </w:pict>
          </mc:Fallback>
        </mc:AlternateContent>
      </w:r>
    </w:p>
    <w:p w:rsidR="003C4AF7" w:rsidRPr="002D1121" w:rsidRDefault="003C4AF7" w:rsidP="003C4AF7">
      <w:pPr>
        <w:pBdr>
          <w:bottom w:val="single" w:sz="6" w:space="3" w:color="797F86"/>
        </w:pBdr>
        <w:spacing w:after="0" w:line="240" w:lineRule="auto"/>
        <w:contextualSpacing/>
        <w:outlineLvl w:val="0"/>
        <w:rPr>
          <w:rFonts w:ascii="Rockwell" w:eastAsia="Verdana" w:hAnsi="Rockwell" w:cs="Times New Roman"/>
          <w:color w:val="004A88"/>
          <w:spacing w:val="10"/>
          <w:sz w:val="40"/>
          <w:szCs w:val="40"/>
        </w:rPr>
      </w:pPr>
      <w:bookmarkStart w:id="0" w:name="_Hlk529803033"/>
      <w:bookmarkStart w:id="1" w:name="_GoBack"/>
      <w:r w:rsidRPr="003C4AF7">
        <w:rPr>
          <w:rFonts w:ascii="Rockwell" w:eastAsia="Verdana" w:hAnsi="Rockwell" w:cs="Times New Roman"/>
          <w:color w:val="004A88"/>
          <w:spacing w:val="10"/>
          <w:sz w:val="36"/>
          <w:szCs w:val="36"/>
        </w:rPr>
        <w:t>Sa</w:t>
      </w:r>
      <w:r w:rsidRPr="003C4AF7">
        <w:rPr>
          <w:rFonts w:ascii="Rockwell" w:eastAsia="Verdana" w:hAnsi="Rockwell" w:cs="Times New Roman"/>
          <w:color w:val="004A88"/>
          <w:spacing w:val="10"/>
          <w:sz w:val="36"/>
          <w:szCs w:val="36"/>
        </w:rPr>
        <w:t>mple Agenda: 2-Year Partner Executive Meeting</w:t>
      </w:r>
    </w:p>
    <w:bookmarkEnd w:id="0"/>
    <w:bookmarkEnd w:id="1"/>
    <w:p w:rsidR="003C4AF7" w:rsidRDefault="003C4AF7" w:rsidP="003C4AF7">
      <w:pPr>
        <w:spacing w:after="0" w:line="240" w:lineRule="auto"/>
        <w:rPr>
          <w:rFonts w:ascii="Verdana" w:hAnsi="Verdana"/>
          <w:b/>
          <w:bCs/>
          <w:sz w:val="18"/>
          <w:szCs w:val="18"/>
        </w:rPr>
      </w:pPr>
    </w:p>
    <w:p w:rsidR="003C4AF7" w:rsidRPr="003C4AF7" w:rsidRDefault="003C4AF7" w:rsidP="003C4AF7">
      <w:pPr>
        <w:spacing w:after="0" w:line="240" w:lineRule="auto"/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>Suggested Attendees:</w:t>
      </w:r>
      <w:r w:rsidRPr="003C4AF7">
        <w:rPr>
          <w:rFonts w:ascii="Verdana" w:hAnsi="Verdana"/>
          <w:sz w:val="18"/>
          <w:szCs w:val="18"/>
        </w:rPr>
        <w:t xml:space="preserve"> President, Provost/Academic Leadership, VPEM, Admissions Leadership</w:t>
      </w:r>
    </w:p>
    <w:p w:rsidR="003C4AF7" w:rsidRPr="003C4AF7" w:rsidRDefault="003C4AF7" w:rsidP="003C4AF7">
      <w:pPr>
        <w:spacing w:after="0" w:line="240" w:lineRule="auto"/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>Suggested Cadence:</w:t>
      </w:r>
      <w:r w:rsidRPr="003C4AF7">
        <w:rPr>
          <w:rFonts w:ascii="Verdana" w:hAnsi="Verdana"/>
          <w:sz w:val="18"/>
          <w:szCs w:val="18"/>
        </w:rPr>
        <w:t xml:space="preserve"> Bi-annually/annually with top community college partners</w:t>
      </w:r>
    </w:p>
    <w:p w:rsidR="003C4AF7" w:rsidRPr="003C4AF7" w:rsidRDefault="003C4AF7" w:rsidP="003C4AF7">
      <w:pPr>
        <w:spacing w:after="0" w:line="240" w:lineRule="auto"/>
        <w:rPr>
          <w:rFonts w:ascii="Verdana" w:hAnsi="Verdana"/>
          <w:sz w:val="18"/>
          <w:szCs w:val="18"/>
        </w:rPr>
      </w:pPr>
    </w:p>
    <w:p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Purpose of Meeting: </w:t>
      </w:r>
      <w:r w:rsidRPr="003C4AF7">
        <w:rPr>
          <w:rFonts w:ascii="Verdana" w:hAnsi="Verdana"/>
          <w:sz w:val="18"/>
          <w:szCs w:val="18"/>
        </w:rPr>
        <w:t>to review partnership performance, discuss solutions, explore new opportunities, and discuss feedback</w:t>
      </w:r>
    </w:p>
    <w:p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Welcome and Introductions </w:t>
      </w:r>
      <w:r w:rsidRPr="003C4AF7">
        <w:rPr>
          <w:rFonts w:ascii="Verdana" w:hAnsi="Verdana"/>
          <w:sz w:val="18"/>
          <w:szCs w:val="18"/>
        </w:rPr>
        <w:t>(10 min)</w:t>
      </w:r>
    </w:p>
    <w:p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Serving our Community Together </w:t>
      </w:r>
      <w:r w:rsidRPr="003C4AF7">
        <w:rPr>
          <w:rFonts w:ascii="Verdana" w:hAnsi="Verdana"/>
          <w:sz w:val="18"/>
          <w:szCs w:val="18"/>
        </w:rPr>
        <w:t>(20 min)</w:t>
      </w:r>
    </w:p>
    <w:p w:rsidR="003C4AF7" w:rsidRPr="003C4AF7" w:rsidRDefault="003C4AF7" w:rsidP="003C4AF7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Highlight history between two institutions and partnership performance</w:t>
      </w:r>
    </w:p>
    <w:p w:rsidR="003C4AF7" w:rsidRPr="003C4AF7" w:rsidRDefault="003C4AF7" w:rsidP="003C4AF7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Discuss any shared goals/objectives: review 2-year strategic plan, goals in preparation, review any notable local/state initiatives where there is alignment</w:t>
      </w:r>
    </w:p>
    <w:p w:rsidR="003C4AF7" w:rsidRPr="003C4AF7" w:rsidRDefault="003C4AF7" w:rsidP="003C4AF7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Highlight current articulation agreements</w:t>
      </w:r>
    </w:p>
    <w:p w:rsidR="003C4AF7" w:rsidRPr="003C4AF7" w:rsidRDefault="003C4AF7" w:rsidP="003C4AF7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Provide success/transfer data about community colleges students (e.g. # of students, % of incoming class in past 4 years, top transfer programs, graduation rates, scholarship $ awarded)</w:t>
      </w:r>
    </w:p>
    <w:p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Building a Transfer-Friendly Environment for your Students </w:t>
      </w:r>
      <w:r w:rsidRPr="003C4AF7">
        <w:rPr>
          <w:rFonts w:ascii="Verdana" w:hAnsi="Verdana"/>
          <w:sz w:val="18"/>
          <w:szCs w:val="18"/>
        </w:rPr>
        <w:t>(30 min)</w:t>
      </w:r>
    </w:p>
    <w:p w:rsidR="003C4AF7" w:rsidRPr="003C4AF7" w:rsidRDefault="003C4AF7" w:rsidP="003C4AF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Highlight solutions/investments being made for building a more inclusive, transfer-friendly institution (e.g. Transfer Portal technology) </w:t>
      </w:r>
    </w:p>
    <w:p w:rsidR="003C4AF7" w:rsidRPr="003C4AF7" w:rsidRDefault="003C4AF7" w:rsidP="003C4AF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Conduct a Transfer Portal demo with pre-defined course sequence using 2-year partner scenarios (possibly pre-record and showing video to prevent from on-the-spot issues, e.g. wifi connectivity)</w:t>
      </w:r>
    </w:p>
    <w:p w:rsidR="003C4AF7" w:rsidRPr="003C4AF7" w:rsidRDefault="003C4AF7" w:rsidP="003C4AF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 xml:space="preserve">Highlight any staffing changes and other resources/support available </w:t>
      </w:r>
    </w:p>
    <w:p w:rsidR="003C4AF7" w:rsidRPr="003C4AF7" w:rsidRDefault="003C4AF7" w:rsidP="003C4AF7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Discuss any upcoming events for transfer students and when your staff will be on campus</w:t>
      </w:r>
    </w:p>
    <w:p w:rsidR="003C4AF7" w:rsidRPr="003C4AF7" w:rsidRDefault="003C4AF7" w:rsidP="003C4AF7">
      <w:pPr>
        <w:rPr>
          <w:rFonts w:ascii="Verdana" w:hAnsi="Verdana"/>
          <w:b/>
          <w:bCs/>
          <w:sz w:val="10"/>
          <w:szCs w:val="10"/>
        </w:rPr>
      </w:pPr>
    </w:p>
    <w:p w:rsidR="003C4AF7" w:rsidRPr="003C4AF7" w:rsidRDefault="003C4AF7" w:rsidP="003C4AF7">
      <w:p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b/>
          <w:bCs/>
          <w:sz w:val="18"/>
          <w:szCs w:val="18"/>
        </w:rPr>
        <w:t xml:space="preserve">Exploration of New Opportunities and Feedback </w:t>
      </w:r>
      <w:r w:rsidRPr="003C4AF7">
        <w:rPr>
          <w:rFonts w:ascii="Verdana" w:hAnsi="Verdana"/>
          <w:sz w:val="18"/>
          <w:szCs w:val="18"/>
        </w:rPr>
        <w:t>(30 min)</w:t>
      </w:r>
    </w:p>
    <w:p w:rsidR="003C4AF7" w:rsidRPr="003C4AF7" w:rsidRDefault="003C4AF7" w:rsidP="003C4AF7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Acknowledge any known issues or challenges, outlining concrete steps you are taking to resolve or troubleshoot</w:t>
      </w:r>
    </w:p>
    <w:p w:rsidR="003C4AF7" w:rsidRPr="003C4AF7" w:rsidRDefault="003C4AF7" w:rsidP="003C4AF7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Ask the question: “Where are we falling short and what ideas do you have for an improved partnership that jointly serves our students/community more effectively?”</w:t>
      </w:r>
    </w:p>
    <w:p w:rsidR="003C4AF7" w:rsidRPr="003C4AF7" w:rsidRDefault="003C4AF7" w:rsidP="003C4AF7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Discuss the following:</w:t>
      </w:r>
    </w:p>
    <w:p w:rsidR="003C4AF7" w:rsidRPr="003C4AF7" w:rsidRDefault="003C4AF7" w:rsidP="003C4AF7">
      <w:pPr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Co-marketing, branding, sponsorships opportunities and execution</w:t>
      </w:r>
    </w:p>
    <w:p w:rsidR="003C4AF7" w:rsidRPr="003C4AF7" w:rsidRDefault="003C4AF7" w:rsidP="003C4AF7">
      <w:pPr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Joint professional development events for staff and faculty</w:t>
      </w:r>
    </w:p>
    <w:p w:rsidR="00EC7369" w:rsidRPr="003C4AF7" w:rsidRDefault="003C4AF7" w:rsidP="003C4AF7">
      <w:pPr>
        <w:numPr>
          <w:ilvl w:val="1"/>
          <w:numId w:val="6"/>
        </w:numPr>
        <w:rPr>
          <w:rFonts w:ascii="Verdana" w:hAnsi="Verdana"/>
          <w:sz w:val="18"/>
          <w:szCs w:val="18"/>
        </w:rPr>
      </w:pPr>
      <w:r w:rsidRPr="003C4AF7">
        <w:rPr>
          <w:rFonts w:ascii="Verdana" w:hAnsi="Verdana"/>
          <w:sz w:val="18"/>
          <w:szCs w:val="18"/>
        </w:rPr>
        <w:t>New program being development and opportunity for articulation agreements/curricular alignment</w:t>
      </w:r>
    </w:p>
    <w:sectPr w:rsidR="00EC7369" w:rsidRPr="003C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B7702"/>
    <w:multiLevelType w:val="hybridMultilevel"/>
    <w:tmpl w:val="D2EE9304"/>
    <w:lvl w:ilvl="0" w:tplc="ABAED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EC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E086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F64E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F2A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CE0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863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585A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1C5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77499D"/>
    <w:multiLevelType w:val="hybridMultilevel"/>
    <w:tmpl w:val="960484B2"/>
    <w:lvl w:ilvl="0" w:tplc="3FD2E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60B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8C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A2C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50B0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23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241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180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A0E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0BC0042"/>
    <w:multiLevelType w:val="hybridMultilevel"/>
    <w:tmpl w:val="2F08C5F4"/>
    <w:lvl w:ilvl="0" w:tplc="9F727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A2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2A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F461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AA7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28E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4E8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83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C8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1C65C1"/>
    <w:multiLevelType w:val="hybridMultilevel"/>
    <w:tmpl w:val="C262A91C"/>
    <w:lvl w:ilvl="0" w:tplc="33828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886E9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7029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C2F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E84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0C9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2ED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A0C1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9A10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B325D4F"/>
    <w:multiLevelType w:val="hybridMultilevel"/>
    <w:tmpl w:val="B01A4092"/>
    <w:lvl w:ilvl="0" w:tplc="A24017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D8B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AA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463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6F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A4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3EBE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62C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9673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69E5313"/>
    <w:multiLevelType w:val="hybridMultilevel"/>
    <w:tmpl w:val="6CA2049C"/>
    <w:lvl w:ilvl="0" w:tplc="49327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3A56">
      <w:start w:val="30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12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2057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581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AC4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9A71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F81E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706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F7"/>
    <w:rsid w:val="00244CE2"/>
    <w:rsid w:val="003C4AF7"/>
    <w:rsid w:val="007C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AB0B7"/>
  <w15:chartTrackingRefBased/>
  <w15:docId w15:val="{E1DF86F8-06A9-45B4-85B1-24D85242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5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10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6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25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0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4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56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0980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7411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10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83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3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14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3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6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1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2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95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7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75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49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09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9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3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81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3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62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49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8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8929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281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5476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Akalonu, Allison</dc:creator>
  <cp:keywords/>
  <dc:description/>
  <cp:lastModifiedBy>Akalonu, Allison</cp:lastModifiedBy>
  <cp:revision>1</cp:revision>
  <dcterms:created xsi:type="dcterms:W3CDTF">2019-08-12T22:47:00Z</dcterms:created>
  <dcterms:modified xsi:type="dcterms:W3CDTF">2019-08-12T22:53:00Z</dcterms:modified>
</cp:coreProperties>
</file>