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8BFBE" w14:textId="77777777" w:rsidR="00CB6B88" w:rsidRPr="00CB6B88" w:rsidRDefault="00CB6B88" w:rsidP="00545E47">
      <w:pPr>
        <w:rPr>
          <w:sz w:val="18"/>
          <w:szCs w:val="18"/>
        </w:rPr>
      </w:pPr>
      <w:bookmarkStart w:id="0" w:name="_Hlk89950680"/>
      <w:r w:rsidRPr="00CB6B88">
        <w:rPr>
          <w:b/>
          <w:bCs/>
          <w:sz w:val="22"/>
          <w:szCs w:val="22"/>
        </w:rPr>
        <w:t>Transfer Portal Demo Script</w:t>
      </w:r>
    </w:p>
    <w:p w14:paraId="5B769548" w14:textId="31B299D8" w:rsidR="00CB6B88" w:rsidRPr="00CB6B88" w:rsidRDefault="00CB6B88" w:rsidP="00545E47">
      <w:pPr>
        <w:pBdr>
          <w:bottom w:val="single" w:sz="6" w:space="1" w:color="auto"/>
        </w:pBdr>
        <w:rPr>
          <w:sz w:val="18"/>
          <w:szCs w:val="18"/>
        </w:rPr>
      </w:pPr>
      <w:r w:rsidRPr="00CB6B88">
        <w:rPr>
          <w:sz w:val="18"/>
          <w:szCs w:val="18"/>
        </w:rPr>
        <w:t xml:space="preserve">This can be used as a resource to create an internal/external Transfer Portal demo unique to your institution. We recommend creating a </w:t>
      </w:r>
      <w:r w:rsidR="00471928" w:rsidRPr="00CB6B88">
        <w:rPr>
          <w:sz w:val="18"/>
          <w:szCs w:val="18"/>
        </w:rPr>
        <w:t>structured</w:t>
      </w:r>
      <w:r w:rsidRPr="00CB6B88">
        <w:rPr>
          <w:sz w:val="18"/>
          <w:szCs w:val="18"/>
        </w:rPr>
        <w:t xml:space="preserve"> click path/story for the audience you are presenting to.</w:t>
      </w:r>
    </w:p>
    <w:p w14:paraId="7BF4BDDB" w14:textId="6FE86D60" w:rsidR="00CB6B88" w:rsidRDefault="00CB6B88" w:rsidP="00545E47">
      <w:pPr>
        <w:rPr>
          <w:sz w:val="18"/>
          <w:szCs w:val="18"/>
        </w:rPr>
      </w:pPr>
    </w:p>
    <w:p w14:paraId="36D76B30" w14:textId="33EB2856" w:rsidR="00545E47" w:rsidRDefault="00545E47" w:rsidP="00545E47">
      <w:pPr>
        <w:rPr>
          <w:sz w:val="18"/>
          <w:szCs w:val="18"/>
        </w:rPr>
      </w:pPr>
      <w:r w:rsidRPr="003F25B7">
        <w:rPr>
          <w:sz w:val="18"/>
          <w:szCs w:val="18"/>
        </w:rPr>
        <w:t xml:space="preserve">The </w:t>
      </w:r>
      <w:r w:rsidR="00C13853" w:rsidRPr="00735EEE">
        <w:rPr>
          <w:b/>
          <w:bCs/>
          <w:sz w:val="18"/>
          <w:szCs w:val="18"/>
        </w:rPr>
        <w:t>Transfer Portal</w:t>
      </w:r>
      <w:r w:rsidRPr="003F25B7">
        <w:rPr>
          <w:sz w:val="18"/>
          <w:szCs w:val="18"/>
        </w:rPr>
        <w:t xml:space="preserve"> is a student-facing, web-based technology that provides prospects with key information around transfer credit and time-to-degree </w:t>
      </w:r>
      <w:r w:rsidR="00263D6E">
        <w:rPr>
          <w:sz w:val="18"/>
          <w:szCs w:val="18"/>
        </w:rPr>
        <w:t>to engage them early in the exploration process and guide them through application</w:t>
      </w:r>
      <w:r w:rsidR="00614451">
        <w:rPr>
          <w:sz w:val="18"/>
          <w:szCs w:val="18"/>
        </w:rPr>
        <w:t xml:space="preserve">. </w:t>
      </w:r>
      <w:r w:rsidR="00263D6E">
        <w:rPr>
          <w:sz w:val="18"/>
          <w:szCs w:val="18"/>
        </w:rPr>
        <w:t>In this video, we will walk you through a demo</w:t>
      </w:r>
      <w:r>
        <w:rPr>
          <w:sz w:val="18"/>
          <w:szCs w:val="18"/>
        </w:rPr>
        <w:t xml:space="preserve"> version of the </w:t>
      </w:r>
      <w:r w:rsidR="00C13853">
        <w:rPr>
          <w:sz w:val="18"/>
          <w:szCs w:val="18"/>
        </w:rPr>
        <w:t>Transfer Portal</w:t>
      </w:r>
      <w:r w:rsidR="004B25FC">
        <w:rPr>
          <w:sz w:val="18"/>
          <w:szCs w:val="18"/>
        </w:rPr>
        <w:t xml:space="preserve"> but all the same functionality is available to your university.</w:t>
      </w:r>
    </w:p>
    <w:p w14:paraId="2B38305D" w14:textId="25A42B2A" w:rsidR="004B25FC" w:rsidRDefault="004B25FC" w:rsidP="00545E47">
      <w:pPr>
        <w:rPr>
          <w:sz w:val="18"/>
          <w:szCs w:val="18"/>
        </w:rPr>
      </w:pPr>
    </w:p>
    <w:p w14:paraId="2618B9C2" w14:textId="181D21AA" w:rsidR="004B25FC" w:rsidRDefault="00A61149" w:rsidP="00545E47">
      <w:pPr>
        <w:rPr>
          <w:sz w:val="18"/>
          <w:szCs w:val="18"/>
        </w:rPr>
      </w:pPr>
      <w:r>
        <w:rPr>
          <w:sz w:val="18"/>
          <w:szCs w:val="18"/>
        </w:rPr>
        <w:t xml:space="preserve">To illustrate how the </w:t>
      </w:r>
      <w:r w:rsidR="00C13853">
        <w:rPr>
          <w:sz w:val="18"/>
          <w:szCs w:val="18"/>
        </w:rPr>
        <w:t>Transfer Portal</w:t>
      </w:r>
      <w:r>
        <w:rPr>
          <w:sz w:val="18"/>
          <w:szCs w:val="18"/>
        </w:rPr>
        <w:t xml:space="preserve"> works, let’s follow </w:t>
      </w:r>
      <w:r w:rsidR="008913C7">
        <w:rPr>
          <w:sz w:val="18"/>
          <w:szCs w:val="18"/>
        </w:rPr>
        <w:t>Taylor</w:t>
      </w:r>
      <w:r>
        <w:rPr>
          <w:sz w:val="18"/>
          <w:szCs w:val="18"/>
        </w:rPr>
        <w:t xml:space="preserve">, a student who is interested in transferring to fictional </w:t>
      </w:r>
      <w:r w:rsidR="009F1466">
        <w:rPr>
          <w:sz w:val="18"/>
          <w:szCs w:val="18"/>
        </w:rPr>
        <w:t>Woodley</w:t>
      </w:r>
      <w:r>
        <w:rPr>
          <w:sz w:val="18"/>
          <w:szCs w:val="18"/>
        </w:rPr>
        <w:t xml:space="preserve"> University:</w:t>
      </w:r>
    </w:p>
    <w:p w14:paraId="0137E1D0" w14:textId="77777777" w:rsidR="00545E47" w:rsidRPr="00F462E4" w:rsidRDefault="00545E47" w:rsidP="00545E47">
      <w:pPr>
        <w:rPr>
          <w:sz w:val="18"/>
          <w:szCs w:val="18"/>
        </w:rPr>
      </w:pPr>
    </w:p>
    <w:p w14:paraId="6DD935F6" w14:textId="22E258CE" w:rsidR="00A61149" w:rsidRDefault="00A61149" w:rsidP="00545E47">
      <w:pPr>
        <w:pStyle w:val="ListParagraph"/>
        <w:numPr>
          <w:ilvl w:val="0"/>
          <w:numId w:val="1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Like most transfer students, </w:t>
      </w:r>
      <w:r w:rsidR="008913C7">
        <w:rPr>
          <w:sz w:val="18"/>
          <w:szCs w:val="18"/>
          <w:lang w:val="en-US"/>
        </w:rPr>
        <w:t>Taylor</w:t>
      </w:r>
      <w:r>
        <w:rPr>
          <w:sz w:val="18"/>
          <w:szCs w:val="18"/>
          <w:lang w:val="en-US"/>
        </w:rPr>
        <w:t xml:space="preserve"> visits your </w:t>
      </w:r>
      <w:r w:rsidR="00C13853">
        <w:rPr>
          <w:sz w:val="18"/>
          <w:szCs w:val="18"/>
          <w:lang w:val="en-US"/>
        </w:rPr>
        <w:t>Admissions</w:t>
      </w:r>
      <w:r>
        <w:rPr>
          <w:sz w:val="18"/>
          <w:szCs w:val="18"/>
          <w:lang w:val="en-US"/>
        </w:rPr>
        <w:t xml:space="preserve"> website as part of </w:t>
      </w:r>
      <w:r w:rsidR="0089336F">
        <w:rPr>
          <w:sz w:val="18"/>
          <w:szCs w:val="18"/>
          <w:lang w:val="en-US"/>
        </w:rPr>
        <w:t xml:space="preserve">the </w:t>
      </w:r>
      <w:r>
        <w:rPr>
          <w:sz w:val="18"/>
          <w:szCs w:val="18"/>
          <w:lang w:val="en-US"/>
        </w:rPr>
        <w:t xml:space="preserve">exploration process. Here, </w:t>
      </w:r>
      <w:r w:rsidR="0089336F">
        <w:rPr>
          <w:sz w:val="18"/>
          <w:szCs w:val="18"/>
          <w:lang w:val="en-US"/>
        </w:rPr>
        <w:t>Taylor</w:t>
      </w:r>
      <w:r>
        <w:rPr>
          <w:sz w:val="18"/>
          <w:szCs w:val="18"/>
          <w:lang w:val="en-US"/>
        </w:rPr>
        <w:t xml:space="preserve"> sees a link to access the Portal and a brief description of the main benefits. Instead of </w:t>
      </w:r>
      <w:r w:rsidR="008D6F1D">
        <w:rPr>
          <w:sz w:val="18"/>
          <w:szCs w:val="18"/>
          <w:lang w:val="en-US"/>
        </w:rPr>
        <w:t xml:space="preserve">trying to </w:t>
      </w:r>
      <w:r>
        <w:rPr>
          <w:sz w:val="18"/>
          <w:szCs w:val="18"/>
          <w:lang w:val="en-US"/>
        </w:rPr>
        <w:t>navigat</w:t>
      </w:r>
      <w:r w:rsidR="008D6F1D">
        <w:rPr>
          <w:sz w:val="18"/>
          <w:szCs w:val="18"/>
          <w:lang w:val="en-US"/>
        </w:rPr>
        <w:t>e</w:t>
      </w:r>
      <w:r>
        <w:rPr>
          <w:sz w:val="18"/>
          <w:szCs w:val="18"/>
          <w:lang w:val="en-US"/>
        </w:rPr>
        <w:t xml:space="preserve"> </w:t>
      </w:r>
      <w:r w:rsidR="008D6F1D">
        <w:rPr>
          <w:sz w:val="18"/>
          <w:szCs w:val="18"/>
          <w:lang w:val="en-US"/>
        </w:rPr>
        <w:t xml:space="preserve">through multiple </w:t>
      </w:r>
      <w:r>
        <w:rPr>
          <w:sz w:val="18"/>
          <w:szCs w:val="18"/>
          <w:lang w:val="en-US"/>
        </w:rPr>
        <w:t>links</w:t>
      </w:r>
      <w:r w:rsidR="008D6F1D">
        <w:rPr>
          <w:sz w:val="18"/>
          <w:szCs w:val="18"/>
          <w:lang w:val="en-US"/>
        </w:rPr>
        <w:t xml:space="preserve"> to find information</w:t>
      </w:r>
      <w:r>
        <w:rPr>
          <w:sz w:val="18"/>
          <w:szCs w:val="18"/>
          <w:lang w:val="en-US"/>
        </w:rPr>
        <w:t xml:space="preserve">, the Portal provides </w:t>
      </w:r>
      <w:r w:rsidR="008913C7">
        <w:rPr>
          <w:sz w:val="18"/>
          <w:szCs w:val="18"/>
          <w:lang w:val="en-US"/>
        </w:rPr>
        <w:t>Taylor</w:t>
      </w:r>
      <w:r>
        <w:rPr>
          <w:sz w:val="18"/>
          <w:szCs w:val="18"/>
          <w:lang w:val="en-US"/>
        </w:rPr>
        <w:t xml:space="preserve"> with a one-stop-shop to answer </w:t>
      </w:r>
      <w:r w:rsidR="0089336F">
        <w:rPr>
          <w:sz w:val="18"/>
          <w:szCs w:val="18"/>
          <w:lang w:val="en-US"/>
        </w:rPr>
        <w:t xml:space="preserve">their </w:t>
      </w:r>
      <w:r>
        <w:rPr>
          <w:sz w:val="18"/>
          <w:szCs w:val="18"/>
          <w:lang w:val="en-US"/>
        </w:rPr>
        <w:t xml:space="preserve">questions. </w:t>
      </w:r>
    </w:p>
    <w:p w14:paraId="0982FB2C" w14:textId="77777777" w:rsidR="00A61149" w:rsidRDefault="00A61149" w:rsidP="007F20DE">
      <w:pPr>
        <w:pStyle w:val="ListParagraph"/>
        <w:rPr>
          <w:sz w:val="18"/>
          <w:szCs w:val="18"/>
          <w:lang w:val="en-US"/>
        </w:rPr>
      </w:pPr>
    </w:p>
    <w:p w14:paraId="4CB21CC8" w14:textId="1BEEE9F9" w:rsidR="0046098A" w:rsidRDefault="00A61149" w:rsidP="00C13853">
      <w:pPr>
        <w:pStyle w:val="ListParagraph"/>
        <w:numPr>
          <w:ilvl w:val="0"/>
          <w:numId w:val="1"/>
        </w:numPr>
      </w:pPr>
      <w:r>
        <w:rPr>
          <w:sz w:val="18"/>
          <w:szCs w:val="18"/>
          <w:lang w:val="en-US"/>
        </w:rPr>
        <w:t>T</w:t>
      </w:r>
      <w:r w:rsidR="00545E47" w:rsidRPr="00F462E4">
        <w:rPr>
          <w:sz w:val="18"/>
          <w:szCs w:val="18"/>
          <w:lang w:val="en-US"/>
        </w:rPr>
        <w:t xml:space="preserve">he Portal </w:t>
      </w:r>
      <w:r>
        <w:rPr>
          <w:sz w:val="18"/>
          <w:szCs w:val="18"/>
          <w:lang w:val="en-US"/>
        </w:rPr>
        <w:t>is designed</w:t>
      </w:r>
      <w:r w:rsidR="00545E47" w:rsidRPr="00F462E4">
        <w:rPr>
          <w:sz w:val="18"/>
          <w:szCs w:val="18"/>
          <w:lang w:val="en-US"/>
        </w:rPr>
        <w:t xml:space="preserve"> </w:t>
      </w:r>
      <w:r w:rsidR="008D6F1D">
        <w:rPr>
          <w:sz w:val="18"/>
          <w:szCs w:val="18"/>
          <w:lang w:val="en-US"/>
        </w:rPr>
        <w:t xml:space="preserve">to </w:t>
      </w:r>
      <w:r w:rsidR="00545E47">
        <w:rPr>
          <w:sz w:val="18"/>
          <w:szCs w:val="18"/>
          <w:lang w:val="en-US"/>
        </w:rPr>
        <w:t>mimic</w:t>
      </w:r>
      <w:r w:rsidR="00545E47" w:rsidRPr="00F462E4">
        <w:rPr>
          <w:sz w:val="18"/>
          <w:szCs w:val="18"/>
          <w:lang w:val="en-US"/>
        </w:rPr>
        <w:t xml:space="preserve"> the look and feel of</w:t>
      </w:r>
      <w:r w:rsidR="004B25FC">
        <w:rPr>
          <w:sz w:val="18"/>
          <w:szCs w:val="18"/>
          <w:lang w:val="en-US"/>
        </w:rPr>
        <w:t xml:space="preserve"> the university’s</w:t>
      </w:r>
      <w:r w:rsidR="00545E47" w:rsidRPr="00F462E4">
        <w:rPr>
          <w:sz w:val="18"/>
          <w:szCs w:val="18"/>
          <w:lang w:val="en-US"/>
        </w:rPr>
        <w:t xml:space="preserve"> website</w:t>
      </w:r>
      <w:r>
        <w:rPr>
          <w:sz w:val="18"/>
          <w:szCs w:val="18"/>
          <w:lang w:val="en-US"/>
        </w:rPr>
        <w:t>,</w:t>
      </w:r>
      <w:r w:rsidR="00545E47" w:rsidRPr="00F462E4">
        <w:rPr>
          <w:sz w:val="18"/>
          <w:szCs w:val="18"/>
          <w:lang w:val="en-US"/>
        </w:rPr>
        <w:t xml:space="preserve"> </w:t>
      </w:r>
      <w:r w:rsidR="004B25FC">
        <w:rPr>
          <w:sz w:val="18"/>
          <w:szCs w:val="18"/>
          <w:lang w:val="en-US"/>
        </w:rPr>
        <w:t>providing a seamless experience to potential transfer</w:t>
      </w:r>
      <w:r w:rsidR="008D6F1D">
        <w:rPr>
          <w:sz w:val="18"/>
          <w:szCs w:val="18"/>
          <w:lang w:val="en-US"/>
        </w:rPr>
        <w:t xml:space="preserve"> students.</w:t>
      </w:r>
    </w:p>
    <w:p w14:paraId="6806F31B" w14:textId="66AF7038" w:rsidR="00545E47" w:rsidRDefault="00545E47" w:rsidP="00545E47">
      <w:pPr>
        <w:rPr>
          <w:sz w:val="18"/>
          <w:szCs w:val="18"/>
        </w:rPr>
      </w:pPr>
      <w:r w:rsidRPr="00F462E4">
        <w:rPr>
          <w:b/>
          <w:i/>
          <w:sz w:val="18"/>
          <w:szCs w:val="18"/>
        </w:rPr>
        <w:t xml:space="preserve">Major </w:t>
      </w:r>
      <w:r>
        <w:rPr>
          <w:b/>
          <w:i/>
          <w:sz w:val="18"/>
          <w:szCs w:val="18"/>
        </w:rPr>
        <w:t>Explorer</w:t>
      </w:r>
      <w:r w:rsidRPr="00F462E4">
        <w:rPr>
          <w:b/>
          <w:i/>
          <w:sz w:val="18"/>
          <w:szCs w:val="18"/>
        </w:rPr>
        <w:t>:</w:t>
      </w:r>
      <w:r w:rsidRPr="00F462E4">
        <w:rPr>
          <w:sz w:val="18"/>
          <w:szCs w:val="18"/>
        </w:rPr>
        <w:t xml:space="preserve"> </w:t>
      </w:r>
    </w:p>
    <w:p w14:paraId="7370FFF0" w14:textId="075FD79C" w:rsidR="00AB1B3C" w:rsidRPr="007F20DE" w:rsidRDefault="00AB1B3C" w:rsidP="00545E47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Click into the Portal and click ‘Get Started’ to go to the Majors page. Type in ‘Marketing’ and scroll through the list to </w:t>
      </w:r>
      <w:r w:rsidR="003850A6">
        <w:rPr>
          <w:i/>
          <w:sz w:val="18"/>
          <w:szCs w:val="18"/>
        </w:rPr>
        <w:t>the</w:t>
      </w:r>
      <w:r>
        <w:rPr>
          <w:i/>
          <w:sz w:val="18"/>
          <w:szCs w:val="18"/>
        </w:rPr>
        <w:t xml:space="preserve"> business management</w:t>
      </w:r>
      <w:r w:rsidR="0046098A">
        <w:rPr>
          <w:i/>
          <w:sz w:val="18"/>
          <w:szCs w:val="18"/>
        </w:rPr>
        <w:t xml:space="preserve"> category</w:t>
      </w:r>
      <w:r w:rsidR="003850A6">
        <w:rPr>
          <w:i/>
          <w:sz w:val="18"/>
          <w:szCs w:val="18"/>
        </w:rPr>
        <w:t xml:space="preserve"> and select “General Business”.</w:t>
      </w:r>
    </w:p>
    <w:p w14:paraId="2497875C" w14:textId="77777777" w:rsidR="00E649E7" w:rsidRPr="00F462E4" w:rsidRDefault="00E649E7" w:rsidP="00545E47">
      <w:pPr>
        <w:rPr>
          <w:sz w:val="18"/>
          <w:szCs w:val="18"/>
        </w:rPr>
      </w:pPr>
    </w:p>
    <w:p w14:paraId="3627C53A" w14:textId="34F7448C" w:rsidR="00E649E7" w:rsidRPr="008B5A3F" w:rsidRDefault="008913C7" w:rsidP="00860836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  <w:lang w:val="en-US"/>
        </w:rPr>
        <w:t>Taylor</w:t>
      </w:r>
      <w:r w:rsidR="008B5A3F" w:rsidRPr="008B5A3F">
        <w:rPr>
          <w:sz w:val="18"/>
          <w:szCs w:val="18"/>
          <w:u w:val="single"/>
          <w:lang w:val="en-US"/>
        </w:rPr>
        <w:t xml:space="preserve"> </w:t>
      </w:r>
      <w:r w:rsidR="00545E47" w:rsidRPr="008B5A3F">
        <w:rPr>
          <w:sz w:val="18"/>
          <w:szCs w:val="18"/>
          <w:u w:val="single"/>
          <w:lang w:val="en-US"/>
        </w:rPr>
        <w:t>begin</w:t>
      </w:r>
      <w:r w:rsidR="008B5A3F" w:rsidRPr="008B5A3F">
        <w:rPr>
          <w:sz w:val="18"/>
          <w:szCs w:val="18"/>
          <w:u w:val="single"/>
          <w:lang w:val="en-US"/>
        </w:rPr>
        <w:t>s</w:t>
      </w:r>
      <w:r w:rsidR="00545E47" w:rsidRPr="008B5A3F">
        <w:rPr>
          <w:sz w:val="18"/>
          <w:szCs w:val="18"/>
          <w:u w:val="single"/>
          <w:lang w:val="en-US"/>
        </w:rPr>
        <w:t xml:space="preserve"> by exploring the majors available on campus</w:t>
      </w:r>
      <w:r w:rsidR="00545E47" w:rsidRPr="008B5A3F">
        <w:rPr>
          <w:sz w:val="18"/>
          <w:szCs w:val="18"/>
        </w:rPr>
        <w:t xml:space="preserve"> and selecting</w:t>
      </w:r>
      <w:r w:rsidR="008B5A3F" w:rsidRPr="008B5A3F">
        <w:rPr>
          <w:sz w:val="18"/>
          <w:szCs w:val="18"/>
        </w:rPr>
        <w:t xml:space="preserve"> </w:t>
      </w:r>
      <w:r w:rsidR="0089336F">
        <w:rPr>
          <w:sz w:val="18"/>
          <w:szCs w:val="18"/>
        </w:rPr>
        <w:t xml:space="preserve">their </w:t>
      </w:r>
      <w:r w:rsidR="00471928" w:rsidRPr="008B5A3F">
        <w:rPr>
          <w:sz w:val="18"/>
          <w:szCs w:val="18"/>
        </w:rPr>
        <w:t>entended</w:t>
      </w:r>
      <w:r w:rsidR="00545E47" w:rsidRPr="008B5A3F">
        <w:rPr>
          <w:sz w:val="18"/>
          <w:szCs w:val="18"/>
        </w:rPr>
        <w:t xml:space="preserve"> major</w:t>
      </w:r>
      <w:r w:rsidR="008B5A3F" w:rsidRPr="008B5A3F">
        <w:rPr>
          <w:sz w:val="18"/>
          <w:szCs w:val="18"/>
        </w:rPr>
        <w:t>.</w:t>
      </w:r>
      <w:r w:rsidR="00545E47" w:rsidRPr="008B5A3F">
        <w:rPr>
          <w:sz w:val="18"/>
          <w:szCs w:val="18"/>
        </w:rPr>
        <w:t xml:space="preserve"> </w:t>
      </w:r>
      <w:r w:rsidR="008D6F1D">
        <w:rPr>
          <w:sz w:val="18"/>
          <w:szCs w:val="18"/>
          <w:lang w:val="en-US"/>
        </w:rPr>
        <w:t xml:space="preserve">The </w:t>
      </w:r>
      <w:r w:rsidR="00C13853">
        <w:rPr>
          <w:sz w:val="18"/>
          <w:szCs w:val="18"/>
          <w:lang w:val="en-US"/>
        </w:rPr>
        <w:t>Transfer Portal</w:t>
      </w:r>
      <w:r w:rsidR="008B5A3F">
        <w:rPr>
          <w:sz w:val="18"/>
          <w:szCs w:val="18"/>
          <w:lang w:val="en-US"/>
        </w:rPr>
        <w:t xml:space="preserve"> pull</w:t>
      </w:r>
      <w:r w:rsidR="008D6F1D">
        <w:rPr>
          <w:sz w:val="18"/>
          <w:szCs w:val="18"/>
          <w:lang w:val="en-US"/>
        </w:rPr>
        <w:t>s</w:t>
      </w:r>
      <w:r w:rsidR="008B5A3F">
        <w:rPr>
          <w:sz w:val="18"/>
          <w:szCs w:val="18"/>
          <w:lang w:val="en-US"/>
        </w:rPr>
        <w:t xml:space="preserve"> the list of majors from your student information system</w:t>
      </w:r>
      <w:r w:rsidR="008D6F1D">
        <w:rPr>
          <w:sz w:val="18"/>
          <w:szCs w:val="18"/>
          <w:lang w:val="en-US"/>
        </w:rPr>
        <w:t xml:space="preserve">. Your dedicated EAB support team will work with </w:t>
      </w:r>
      <w:r w:rsidR="008B5A3F">
        <w:rPr>
          <w:sz w:val="18"/>
          <w:szCs w:val="18"/>
          <w:lang w:val="en-US"/>
        </w:rPr>
        <w:t xml:space="preserve">you to refine the list </w:t>
      </w:r>
      <w:r w:rsidR="008D6F1D">
        <w:rPr>
          <w:sz w:val="18"/>
          <w:szCs w:val="18"/>
          <w:lang w:val="en-US"/>
        </w:rPr>
        <w:t xml:space="preserve">of majors </w:t>
      </w:r>
      <w:r w:rsidR="008B5A3F">
        <w:rPr>
          <w:sz w:val="18"/>
          <w:szCs w:val="18"/>
          <w:lang w:val="en-US"/>
        </w:rPr>
        <w:t xml:space="preserve">you want </w:t>
      </w:r>
      <w:r w:rsidR="008D6F1D">
        <w:rPr>
          <w:sz w:val="18"/>
          <w:szCs w:val="18"/>
          <w:lang w:val="en-US"/>
        </w:rPr>
        <w:t>to display</w:t>
      </w:r>
      <w:r w:rsidR="008B5A3F">
        <w:rPr>
          <w:sz w:val="18"/>
          <w:szCs w:val="18"/>
          <w:lang w:val="en-US"/>
        </w:rPr>
        <w:t xml:space="preserve"> to students as part of</w:t>
      </w:r>
      <w:r w:rsidR="008D6F1D">
        <w:rPr>
          <w:sz w:val="18"/>
          <w:szCs w:val="18"/>
          <w:lang w:val="en-US"/>
        </w:rPr>
        <w:t xml:space="preserve"> your portal implementation</w:t>
      </w:r>
      <w:r w:rsidR="00AB1B3C">
        <w:rPr>
          <w:sz w:val="18"/>
          <w:szCs w:val="18"/>
          <w:lang w:val="en-US"/>
        </w:rPr>
        <w:t xml:space="preserve"> process</w:t>
      </w:r>
      <w:r w:rsidR="008B5A3F">
        <w:rPr>
          <w:sz w:val="18"/>
          <w:szCs w:val="18"/>
          <w:lang w:val="en-US"/>
        </w:rPr>
        <w:t>.</w:t>
      </w:r>
      <w:r w:rsidR="008B5A3F" w:rsidRPr="008B5A3F">
        <w:rPr>
          <w:sz w:val="18"/>
          <w:szCs w:val="18"/>
          <w:lang w:val="en-US"/>
        </w:rPr>
        <w:t xml:space="preserve"> </w:t>
      </w:r>
    </w:p>
    <w:p w14:paraId="3D936965" w14:textId="77777777" w:rsidR="0046098A" w:rsidRDefault="008B5A3F" w:rsidP="0046098A">
      <w:pPr>
        <w:pStyle w:val="ListParagraph"/>
        <w:numPr>
          <w:ilvl w:val="0"/>
          <w:numId w:val="2"/>
        </w:numPr>
        <w:spacing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If </w:t>
      </w:r>
      <w:r w:rsidR="008913C7">
        <w:rPr>
          <w:sz w:val="18"/>
          <w:szCs w:val="18"/>
          <w:lang w:val="en-US"/>
        </w:rPr>
        <w:t>Taylor</w:t>
      </w:r>
      <w:r>
        <w:rPr>
          <w:sz w:val="18"/>
          <w:szCs w:val="18"/>
          <w:lang w:val="en-US"/>
        </w:rPr>
        <w:t xml:space="preserve"> knows what major</w:t>
      </w:r>
      <w:r w:rsidR="00332FED">
        <w:rPr>
          <w:sz w:val="18"/>
          <w:szCs w:val="18"/>
          <w:lang w:val="en-US"/>
        </w:rPr>
        <w:t xml:space="preserve"> they are</w:t>
      </w:r>
      <w:r>
        <w:rPr>
          <w:sz w:val="18"/>
          <w:szCs w:val="18"/>
          <w:lang w:val="en-US"/>
        </w:rPr>
        <w:t xml:space="preserve"> interested in, </w:t>
      </w:r>
      <w:r w:rsidR="00332FED">
        <w:rPr>
          <w:sz w:val="18"/>
          <w:szCs w:val="18"/>
          <w:lang w:val="en-US"/>
        </w:rPr>
        <w:t xml:space="preserve">they </w:t>
      </w:r>
      <w:r>
        <w:rPr>
          <w:sz w:val="18"/>
          <w:szCs w:val="18"/>
          <w:lang w:val="en-US"/>
        </w:rPr>
        <w:t xml:space="preserve">can search for it using the search box. </w:t>
      </w:r>
      <w:r w:rsidR="00332FED">
        <w:rPr>
          <w:sz w:val="18"/>
          <w:szCs w:val="18"/>
          <w:lang w:val="en-US"/>
        </w:rPr>
        <w:t>Taylor</w:t>
      </w:r>
      <w:r>
        <w:rPr>
          <w:sz w:val="18"/>
          <w:szCs w:val="18"/>
          <w:lang w:val="en-US"/>
        </w:rPr>
        <w:t xml:space="preserve"> can also scroll through the list and read about </w:t>
      </w:r>
      <w:r w:rsidR="008D6F1D">
        <w:rPr>
          <w:sz w:val="18"/>
          <w:szCs w:val="18"/>
          <w:lang w:val="en-US"/>
        </w:rPr>
        <w:t xml:space="preserve">the </w:t>
      </w:r>
      <w:r>
        <w:rPr>
          <w:sz w:val="18"/>
          <w:szCs w:val="18"/>
          <w:lang w:val="en-US"/>
        </w:rPr>
        <w:t>different majors</w:t>
      </w:r>
      <w:r w:rsidR="008D6F1D">
        <w:rPr>
          <w:sz w:val="18"/>
          <w:szCs w:val="18"/>
          <w:lang w:val="en-US"/>
        </w:rPr>
        <w:t xml:space="preserve"> offered at your institution</w:t>
      </w:r>
      <w:r>
        <w:rPr>
          <w:sz w:val="18"/>
          <w:szCs w:val="18"/>
          <w:lang w:val="en-US"/>
        </w:rPr>
        <w:t xml:space="preserve">. </w:t>
      </w:r>
      <w:r w:rsidR="008D6F1D">
        <w:rPr>
          <w:sz w:val="18"/>
          <w:szCs w:val="18"/>
          <w:lang w:val="en-US"/>
        </w:rPr>
        <w:t>In the portal, s</w:t>
      </w:r>
      <w:r>
        <w:rPr>
          <w:sz w:val="18"/>
          <w:szCs w:val="18"/>
          <w:lang w:val="en-US"/>
        </w:rPr>
        <w:t>tudents can compare up to 3 majors and return at any time to change their selection.</w:t>
      </w:r>
    </w:p>
    <w:p w14:paraId="09C5E16B" w14:textId="1C5FA0A2" w:rsidR="00100F87" w:rsidRPr="00C13853" w:rsidRDefault="00545E47" w:rsidP="00860836">
      <w:pPr>
        <w:pStyle w:val="ListParagraph"/>
        <w:numPr>
          <w:ilvl w:val="0"/>
          <w:numId w:val="2"/>
        </w:numPr>
        <w:spacing w:after="0"/>
        <w:rPr>
          <w:sz w:val="18"/>
          <w:szCs w:val="18"/>
          <w:lang w:val="en-US"/>
        </w:rPr>
      </w:pPr>
      <w:r w:rsidRPr="0046098A">
        <w:rPr>
          <w:sz w:val="18"/>
          <w:szCs w:val="18"/>
        </w:rPr>
        <w:t>You’ll notice that tile</w:t>
      </w:r>
      <w:r w:rsidR="008B5A3F" w:rsidRPr="0046098A">
        <w:rPr>
          <w:sz w:val="18"/>
          <w:szCs w:val="18"/>
        </w:rPr>
        <w:t>s for each major</w:t>
      </w:r>
      <w:r w:rsidRPr="0046098A">
        <w:rPr>
          <w:sz w:val="18"/>
          <w:szCs w:val="18"/>
        </w:rPr>
        <w:t xml:space="preserve"> appear on the right</w:t>
      </w:r>
      <w:r w:rsidR="00A930DF" w:rsidRPr="0046098A">
        <w:rPr>
          <w:sz w:val="18"/>
          <w:szCs w:val="18"/>
        </w:rPr>
        <w:t xml:space="preserve"> side</w:t>
      </w:r>
      <w:r w:rsidRPr="0046098A">
        <w:rPr>
          <w:sz w:val="18"/>
          <w:szCs w:val="18"/>
        </w:rPr>
        <w:t xml:space="preserve"> of the screen. There are no credits applied</w:t>
      </w:r>
      <w:r w:rsidR="00AB1B3C" w:rsidRPr="0046098A">
        <w:rPr>
          <w:sz w:val="18"/>
          <w:szCs w:val="18"/>
        </w:rPr>
        <w:t xml:space="preserve"> </w:t>
      </w:r>
      <w:r w:rsidR="008B5A3F" w:rsidRPr="0046098A">
        <w:rPr>
          <w:sz w:val="18"/>
          <w:szCs w:val="18"/>
        </w:rPr>
        <w:t>yet</w:t>
      </w:r>
      <w:r w:rsidRPr="0046098A">
        <w:rPr>
          <w:sz w:val="18"/>
          <w:szCs w:val="18"/>
        </w:rPr>
        <w:t xml:space="preserve">, but as </w:t>
      </w:r>
      <w:r w:rsidR="008913C7" w:rsidRPr="0046098A">
        <w:rPr>
          <w:sz w:val="18"/>
          <w:szCs w:val="18"/>
        </w:rPr>
        <w:t>Taylor</w:t>
      </w:r>
      <w:r w:rsidR="00100F87" w:rsidRPr="0046098A">
        <w:rPr>
          <w:sz w:val="18"/>
          <w:szCs w:val="18"/>
        </w:rPr>
        <w:t xml:space="preserve"> enters </w:t>
      </w:r>
      <w:r w:rsidR="008B5A3F" w:rsidRPr="0046098A">
        <w:rPr>
          <w:sz w:val="18"/>
          <w:szCs w:val="18"/>
        </w:rPr>
        <w:t xml:space="preserve">past </w:t>
      </w:r>
      <w:r w:rsidRPr="0046098A">
        <w:rPr>
          <w:sz w:val="18"/>
          <w:szCs w:val="18"/>
        </w:rPr>
        <w:t xml:space="preserve">coursework, the tile will update </w:t>
      </w:r>
      <w:r w:rsidR="008B5A3F" w:rsidRPr="0046098A">
        <w:rPr>
          <w:b/>
          <w:sz w:val="18"/>
          <w:szCs w:val="18"/>
        </w:rPr>
        <w:t>in real-time. Let’s take a look at how that works.</w:t>
      </w:r>
    </w:p>
    <w:p w14:paraId="56723D05" w14:textId="77777777" w:rsidR="00C13853" w:rsidRDefault="00C13853" w:rsidP="00545E47">
      <w:pPr>
        <w:rPr>
          <w:b/>
          <w:i/>
          <w:sz w:val="18"/>
          <w:szCs w:val="18"/>
        </w:rPr>
      </w:pPr>
    </w:p>
    <w:p w14:paraId="1F8EFC03" w14:textId="3076BE60" w:rsidR="00545E47" w:rsidRDefault="00545E47" w:rsidP="00545E47">
      <w:pPr>
        <w:rPr>
          <w:b/>
          <w:i/>
          <w:sz w:val="18"/>
          <w:szCs w:val="18"/>
        </w:rPr>
      </w:pPr>
      <w:r w:rsidRPr="00F66EA4">
        <w:rPr>
          <w:b/>
          <w:i/>
          <w:sz w:val="18"/>
          <w:szCs w:val="18"/>
        </w:rPr>
        <w:t>Past Colleges:</w:t>
      </w:r>
    </w:p>
    <w:p w14:paraId="38E1C461" w14:textId="17D51654" w:rsidR="00AB1B3C" w:rsidRPr="00860836" w:rsidRDefault="00AB1B3C" w:rsidP="00545E47">
      <w:pPr>
        <w:rPr>
          <w:i/>
          <w:sz w:val="18"/>
          <w:szCs w:val="18"/>
        </w:rPr>
      </w:pPr>
      <w:r>
        <w:rPr>
          <w:i/>
          <w:sz w:val="18"/>
          <w:szCs w:val="18"/>
        </w:rPr>
        <w:t>Click continue to move to the ‘past colleges’ page. Click ‘add college’ and type in ‘wash’ to select ‘</w:t>
      </w:r>
      <w:r w:rsidR="007F1BE7">
        <w:rPr>
          <w:i/>
          <w:sz w:val="18"/>
          <w:szCs w:val="18"/>
        </w:rPr>
        <w:t>Washington</w:t>
      </w:r>
      <w:r>
        <w:rPr>
          <w:i/>
          <w:sz w:val="18"/>
          <w:szCs w:val="18"/>
        </w:rPr>
        <w:t xml:space="preserve"> </w:t>
      </w:r>
      <w:r w:rsidR="007F1BE7">
        <w:rPr>
          <w:i/>
          <w:sz w:val="18"/>
          <w:szCs w:val="18"/>
        </w:rPr>
        <w:t>C</w:t>
      </w:r>
      <w:r>
        <w:rPr>
          <w:i/>
          <w:sz w:val="18"/>
          <w:szCs w:val="18"/>
        </w:rPr>
        <w:t xml:space="preserve">ounty </w:t>
      </w:r>
      <w:r w:rsidR="007F1BE7">
        <w:rPr>
          <w:i/>
          <w:sz w:val="18"/>
          <w:szCs w:val="18"/>
        </w:rPr>
        <w:t>C</w:t>
      </w:r>
      <w:r>
        <w:rPr>
          <w:i/>
          <w:sz w:val="18"/>
          <w:szCs w:val="18"/>
        </w:rPr>
        <w:t xml:space="preserve">ommunity </w:t>
      </w:r>
      <w:r w:rsidR="007F1BE7">
        <w:rPr>
          <w:i/>
          <w:sz w:val="18"/>
          <w:szCs w:val="18"/>
        </w:rPr>
        <w:t>C</w:t>
      </w:r>
      <w:r>
        <w:rPr>
          <w:i/>
          <w:sz w:val="18"/>
          <w:szCs w:val="18"/>
        </w:rPr>
        <w:t>ollege.’</w:t>
      </w:r>
    </w:p>
    <w:p w14:paraId="4B66B3EA" w14:textId="77777777" w:rsidR="00545E47" w:rsidRDefault="00545E47" w:rsidP="00545E47">
      <w:pPr>
        <w:rPr>
          <w:b/>
          <w:i/>
          <w:sz w:val="18"/>
          <w:szCs w:val="18"/>
        </w:rPr>
      </w:pPr>
    </w:p>
    <w:p w14:paraId="2B6E3FC1" w14:textId="6B1682C8" w:rsidR="00545E47" w:rsidRPr="00F66EA4" w:rsidRDefault="00072A8B" w:rsidP="00545E47">
      <w:pPr>
        <w:pStyle w:val="ListParagraph"/>
        <w:numPr>
          <w:ilvl w:val="0"/>
          <w:numId w:val="3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Once </w:t>
      </w:r>
      <w:r w:rsidR="008913C7">
        <w:rPr>
          <w:sz w:val="18"/>
          <w:szCs w:val="18"/>
          <w:lang w:val="en-US"/>
        </w:rPr>
        <w:t>Taylor</w:t>
      </w:r>
      <w:r>
        <w:rPr>
          <w:sz w:val="18"/>
          <w:szCs w:val="18"/>
          <w:lang w:val="en-US"/>
        </w:rPr>
        <w:t xml:space="preserve"> has selected </w:t>
      </w:r>
      <w:r w:rsidR="00332FED">
        <w:rPr>
          <w:sz w:val="18"/>
          <w:szCs w:val="18"/>
          <w:lang w:val="en-US"/>
        </w:rPr>
        <w:t>th</w:t>
      </w:r>
      <w:r w:rsidR="003850A6">
        <w:rPr>
          <w:sz w:val="18"/>
          <w:szCs w:val="18"/>
          <w:lang w:val="en-US"/>
        </w:rPr>
        <w:t xml:space="preserve">eir </w:t>
      </w:r>
      <w:r>
        <w:rPr>
          <w:sz w:val="18"/>
          <w:szCs w:val="18"/>
          <w:lang w:val="en-US"/>
        </w:rPr>
        <w:t>major</w:t>
      </w:r>
      <w:r w:rsidR="003850A6">
        <w:rPr>
          <w:sz w:val="18"/>
          <w:szCs w:val="18"/>
          <w:lang w:val="en-US"/>
        </w:rPr>
        <w:t>s</w:t>
      </w:r>
      <w:r>
        <w:rPr>
          <w:sz w:val="18"/>
          <w:szCs w:val="18"/>
          <w:lang w:val="en-US"/>
        </w:rPr>
        <w:t xml:space="preserve">, </w:t>
      </w:r>
      <w:r w:rsidR="00332FED">
        <w:rPr>
          <w:sz w:val="18"/>
          <w:szCs w:val="18"/>
          <w:lang w:val="en-US"/>
        </w:rPr>
        <w:t>they are</w:t>
      </w:r>
      <w:r>
        <w:rPr>
          <w:sz w:val="18"/>
          <w:szCs w:val="18"/>
          <w:lang w:val="en-US"/>
        </w:rPr>
        <w:t xml:space="preserve"> ready to enter past coursework. </w:t>
      </w:r>
      <w:r w:rsidR="00332FED">
        <w:rPr>
          <w:sz w:val="18"/>
          <w:szCs w:val="18"/>
          <w:lang w:val="en-US"/>
        </w:rPr>
        <w:t xml:space="preserve">Taylor </w:t>
      </w:r>
      <w:r>
        <w:rPr>
          <w:sz w:val="18"/>
          <w:szCs w:val="18"/>
          <w:lang w:val="en-US"/>
        </w:rPr>
        <w:t>begins by selecting</w:t>
      </w:r>
      <w:r w:rsidR="00332FED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 xml:space="preserve">past colleges. </w:t>
      </w:r>
      <w:r w:rsidRPr="00F66EA4">
        <w:rPr>
          <w:b/>
          <w:sz w:val="18"/>
          <w:szCs w:val="18"/>
          <w:lang w:val="en-US"/>
        </w:rPr>
        <w:t>Th</w:t>
      </w:r>
      <w:r w:rsidR="00A930DF">
        <w:rPr>
          <w:b/>
          <w:sz w:val="18"/>
          <w:szCs w:val="18"/>
          <w:lang w:val="en-US"/>
        </w:rPr>
        <w:t>is</w:t>
      </w:r>
      <w:r w:rsidRPr="00F66EA4">
        <w:rPr>
          <w:b/>
          <w:sz w:val="18"/>
          <w:szCs w:val="18"/>
          <w:lang w:val="en-US"/>
        </w:rPr>
        <w:t xml:space="preserve"> list of</w:t>
      </w:r>
      <w:r>
        <w:rPr>
          <w:b/>
          <w:sz w:val="18"/>
          <w:szCs w:val="18"/>
          <w:lang w:val="en-US"/>
        </w:rPr>
        <w:t xml:space="preserve"> </w:t>
      </w:r>
      <w:r w:rsidRPr="00F66EA4">
        <w:rPr>
          <w:b/>
          <w:sz w:val="18"/>
          <w:szCs w:val="18"/>
          <w:lang w:val="en-US"/>
        </w:rPr>
        <w:t xml:space="preserve">colleges </w:t>
      </w:r>
      <w:r>
        <w:rPr>
          <w:b/>
          <w:sz w:val="18"/>
          <w:szCs w:val="18"/>
          <w:lang w:val="en-US"/>
        </w:rPr>
        <w:t xml:space="preserve">pulls from your student information system. </w:t>
      </w:r>
      <w:r w:rsidR="00FE6456">
        <w:rPr>
          <w:sz w:val="18"/>
          <w:szCs w:val="18"/>
          <w:lang w:val="en-US"/>
        </w:rPr>
        <w:t xml:space="preserve">Again, </w:t>
      </w:r>
      <w:r w:rsidR="00A930DF">
        <w:rPr>
          <w:sz w:val="18"/>
          <w:szCs w:val="18"/>
          <w:lang w:val="en-US"/>
        </w:rPr>
        <w:t>your dedicated support team will</w:t>
      </w:r>
      <w:r>
        <w:rPr>
          <w:sz w:val="18"/>
          <w:szCs w:val="18"/>
          <w:lang w:val="en-US"/>
        </w:rPr>
        <w:t xml:space="preserve"> with you to configure this list and ensure college </w:t>
      </w:r>
      <w:r>
        <w:rPr>
          <w:sz w:val="18"/>
          <w:szCs w:val="18"/>
          <w:lang w:val="en-US"/>
        </w:rPr>
        <w:t>names are displaying properly. Because</w:t>
      </w:r>
      <w:r w:rsidR="00A930DF">
        <w:rPr>
          <w:sz w:val="18"/>
          <w:szCs w:val="18"/>
          <w:lang w:val="en-US"/>
        </w:rPr>
        <w:t xml:space="preserve"> we know that </w:t>
      </w:r>
      <w:r>
        <w:rPr>
          <w:sz w:val="18"/>
          <w:szCs w:val="18"/>
          <w:lang w:val="en-US"/>
        </w:rPr>
        <w:t xml:space="preserve">transfer students often take coursework from multiple institutions, </w:t>
      </w:r>
      <w:r w:rsidR="00A930DF">
        <w:rPr>
          <w:sz w:val="18"/>
          <w:szCs w:val="18"/>
          <w:lang w:val="en-US"/>
        </w:rPr>
        <w:t>portal users</w:t>
      </w:r>
      <w:r>
        <w:rPr>
          <w:sz w:val="18"/>
          <w:szCs w:val="18"/>
          <w:lang w:val="en-US"/>
        </w:rPr>
        <w:t xml:space="preserve"> can easily add more than one institution. </w:t>
      </w:r>
    </w:p>
    <w:p w14:paraId="13A0A562" w14:textId="77777777" w:rsidR="00C13853" w:rsidRDefault="00C13853" w:rsidP="00545E47">
      <w:pPr>
        <w:rPr>
          <w:b/>
          <w:i/>
          <w:sz w:val="18"/>
          <w:szCs w:val="18"/>
        </w:rPr>
      </w:pPr>
    </w:p>
    <w:p w14:paraId="2AF392B8" w14:textId="3792BE70" w:rsidR="00545E47" w:rsidRPr="00F66EA4" w:rsidRDefault="00DC1F84" w:rsidP="00545E47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Adding A</w:t>
      </w:r>
      <w:r w:rsidR="00545E47" w:rsidRPr="00F66EA4">
        <w:rPr>
          <w:b/>
          <w:i/>
          <w:sz w:val="18"/>
          <w:szCs w:val="18"/>
        </w:rPr>
        <w:t xml:space="preserve"> Course:</w:t>
      </w:r>
    </w:p>
    <w:p w14:paraId="501C3262" w14:textId="1B422CC3" w:rsidR="00545E47" w:rsidRPr="00F352E3" w:rsidRDefault="00EE36C3" w:rsidP="00545E47">
      <w:pPr>
        <w:rPr>
          <w:iCs/>
          <w:sz w:val="18"/>
          <w:szCs w:val="18"/>
        </w:rPr>
      </w:pPr>
      <w:r w:rsidRPr="00F352E3">
        <w:rPr>
          <w:iCs/>
          <w:sz w:val="18"/>
          <w:szCs w:val="18"/>
        </w:rPr>
        <w:t>Click ‘Add Course,’ type in ‘Eco</w:t>
      </w:r>
      <w:r w:rsidR="009A49B0" w:rsidRPr="00F352E3">
        <w:rPr>
          <w:iCs/>
          <w:sz w:val="18"/>
          <w:szCs w:val="18"/>
        </w:rPr>
        <w:t xml:space="preserve"> 101</w:t>
      </w:r>
      <w:r w:rsidRPr="00F352E3">
        <w:rPr>
          <w:iCs/>
          <w:sz w:val="18"/>
          <w:szCs w:val="18"/>
        </w:rPr>
        <w:t>’ and select ‘</w:t>
      </w:r>
      <w:r w:rsidR="009A49B0" w:rsidRPr="00F352E3">
        <w:rPr>
          <w:iCs/>
          <w:sz w:val="18"/>
          <w:szCs w:val="18"/>
        </w:rPr>
        <w:t>EC101 Prin:Economics I</w:t>
      </w:r>
    </w:p>
    <w:p w14:paraId="43A0A980" w14:textId="77777777" w:rsidR="00EE36C3" w:rsidRPr="00CD55C1" w:rsidRDefault="00EE36C3" w:rsidP="00545E47">
      <w:pPr>
        <w:rPr>
          <w:rFonts w:ascii="Arial" w:eastAsia="Times New Roman" w:hAnsi="Arial" w:cs="Arial"/>
          <w:bCs/>
          <w:sz w:val="16"/>
          <w:szCs w:val="16"/>
        </w:rPr>
      </w:pPr>
    </w:p>
    <w:p w14:paraId="1175F139" w14:textId="1564734B" w:rsidR="00545E47" w:rsidRDefault="008913C7" w:rsidP="00545E47">
      <w:pPr>
        <w:pStyle w:val="ListParagraph"/>
        <w:numPr>
          <w:ilvl w:val="0"/>
          <w:numId w:val="4"/>
        </w:numPr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Taylor</w:t>
      </w:r>
      <w:r w:rsidR="007E6F76">
        <w:rPr>
          <w:sz w:val="18"/>
          <w:szCs w:val="18"/>
          <w:lang w:val="en-US"/>
        </w:rPr>
        <w:t xml:space="preserve"> uses the search box to add past coursework. Any course that you have an equivalency for in your student information system will be visible to students. </w:t>
      </w:r>
      <w:r w:rsidR="0045114D">
        <w:rPr>
          <w:sz w:val="18"/>
          <w:szCs w:val="18"/>
          <w:lang w:val="en-US"/>
        </w:rPr>
        <w:t>As</w:t>
      </w:r>
      <w:r w:rsidR="007E6F76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Taylor</w:t>
      </w:r>
      <w:r w:rsidR="007E6F76">
        <w:rPr>
          <w:sz w:val="18"/>
          <w:szCs w:val="18"/>
          <w:lang w:val="en-US"/>
        </w:rPr>
        <w:t xml:space="preserve"> selects </w:t>
      </w:r>
      <w:r w:rsidR="00332FED">
        <w:rPr>
          <w:sz w:val="18"/>
          <w:szCs w:val="18"/>
          <w:lang w:val="en-US"/>
        </w:rPr>
        <w:t>c</w:t>
      </w:r>
      <w:r w:rsidR="007E6F76">
        <w:rPr>
          <w:sz w:val="18"/>
          <w:szCs w:val="18"/>
          <w:lang w:val="en-US"/>
        </w:rPr>
        <w:t>ourse</w:t>
      </w:r>
      <w:r w:rsidR="0045114D">
        <w:rPr>
          <w:sz w:val="18"/>
          <w:szCs w:val="18"/>
          <w:lang w:val="en-US"/>
        </w:rPr>
        <w:t>s</w:t>
      </w:r>
      <w:r w:rsidR="007E6F76">
        <w:rPr>
          <w:sz w:val="18"/>
          <w:szCs w:val="18"/>
          <w:lang w:val="en-US"/>
        </w:rPr>
        <w:t xml:space="preserve">, you can see that the </w:t>
      </w:r>
      <w:r w:rsidR="00545E47" w:rsidRPr="00E649E7">
        <w:rPr>
          <w:sz w:val="18"/>
          <w:szCs w:val="18"/>
          <w:lang w:val="en-US"/>
        </w:rPr>
        <w:t xml:space="preserve">tiles </w:t>
      </w:r>
      <w:r w:rsidR="00FE6456">
        <w:rPr>
          <w:sz w:val="18"/>
          <w:szCs w:val="18"/>
          <w:lang w:val="en-US"/>
        </w:rPr>
        <w:t xml:space="preserve">automatically </w:t>
      </w:r>
      <w:r w:rsidR="00545E47" w:rsidRPr="00E649E7">
        <w:rPr>
          <w:sz w:val="18"/>
          <w:szCs w:val="18"/>
          <w:lang w:val="en-US"/>
        </w:rPr>
        <w:t>update with progress-to-degree</w:t>
      </w:r>
      <w:r w:rsidR="00E649E7">
        <w:rPr>
          <w:sz w:val="18"/>
          <w:szCs w:val="18"/>
          <w:lang w:val="en-US"/>
        </w:rPr>
        <w:t>.</w:t>
      </w:r>
    </w:p>
    <w:p w14:paraId="21255621" w14:textId="77777777" w:rsidR="00E649E7" w:rsidRPr="00E649E7" w:rsidRDefault="00E649E7" w:rsidP="00E649E7">
      <w:pPr>
        <w:rPr>
          <w:sz w:val="18"/>
          <w:szCs w:val="18"/>
        </w:rPr>
      </w:pPr>
    </w:p>
    <w:p w14:paraId="6DA98077" w14:textId="530E8331" w:rsidR="00FE6456" w:rsidRDefault="007E6F76" w:rsidP="00542548">
      <w:pPr>
        <w:pStyle w:val="ListParagraph"/>
        <w:numPr>
          <w:ilvl w:val="0"/>
          <w:numId w:val="5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Here’s what happens behind the scenes: T</w:t>
      </w:r>
      <w:r w:rsidR="00545E47" w:rsidRPr="00CD55C1">
        <w:rPr>
          <w:sz w:val="18"/>
          <w:szCs w:val="18"/>
          <w:lang w:val="en-US"/>
        </w:rPr>
        <w:t xml:space="preserve">he Portal </w:t>
      </w:r>
      <w:r>
        <w:rPr>
          <w:sz w:val="18"/>
          <w:szCs w:val="18"/>
          <w:lang w:val="en-US"/>
        </w:rPr>
        <w:t>takes</w:t>
      </w:r>
      <w:r w:rsidRPr="00F462E4">
        <w:rPr>
          <w:sz w:val="18"/>
          <w:szCs w:val="18"/>
          <w:lang w:val="en-US"/>
        </w:rPr>
        <w:t xml:space="preserve"> information </w:t>
      </w:r>
      <w:r>
        <w:rPr>
          <w:sz w:val="18"/>
          <w:szCs w:val="18"/>
          <w:lang w:val="en-US"/>
        </w:rPr>
        <w:t>directly from</w:t>
      </w:r>
      <w:r w:rsidRPr="00F462E4">
        <w:rPr>
          <w:sz w:val="18"/>
          <w:szCs w:val="18"/>
          <w:lang w:val="en-US"/>
        </w:rPr>
        <w:t xml:space="preserve"> your Student Information System </w:t>
      </w:r>
      <w:r>
        <w:rPr>
          <w:sz w:val="18"/>
          <w:szCs w:val="18"/>
          <w:lang w:val="en-US"/>
        </w:rPr>
        <w:t xml:space="preserve">and </w:t>
      </w:r>
      <w:r w:rsidRPr="00F462E4">
        <w:rPr>
          <w:sz w:val="18"/>
          <w:szCs w:val="18"/>
          <w:lang w:val="en-US"/>
        </w:rPr>
        <w:t>Degree Audit system</w:t>
      </w:r>
      <w:r>
        <w:rPr>
          <w:sz w:val="18"/>
          <w:szCs w:val="18"/>
          <w:lang w:val="en-US"/>
        </w:rPr>
        <w:t xml:space="preserve"> on a daily basis. When a student adds a course, the Portal searches for the relevant equivalency and then runs that equivalency against degree rules for the </w:t>
      </w:r>
      <w:r w:rsidR="0045114D">
        <w:rPr>
          <w:sz w:val="18"/>
          <w:szCs w:val="18"/>
          <w:lang w:val="en-US"/>
        </w:rPr>
        <w:t>selected</w:t>
      </w:r>
      <w:r>
        <w:rPr>
          <w:sz w:val="18"/>
          <w:szCs w:val="18"/>
          <w:lang w:val="en-US"/>
        </w:rPr>
        <w:t xml:space="preserve"> majors to determine what degree requirements the course satisfies. </w:t>
      </w:r>
      <w:r w:rsidR="00FE6456">
        <w:rPr>
          <w:sz w:val="18"/>
          <w:szCs w:val="18"/>
          <w:lang w:val="en-US"/>
        </w:rPr>
        <w:t xml:space="preserve">In this case, maybe </w:t>
      </w:r>
      <w:r w:rsidR="008913C7">
        <w:rPr>
          <w:sz w:val="18"/>
          <w:szCs w:val="18"/>
          <w:lang w:val="en-US"/>
        </w:rPr>
        <w:t>Taylor</w:t>
      </w:r>
      <w:r w:rsidR="00FE6456">
        <w:rPr>
          <w:sz w:val="18"/>
          <w:szCs w:val="18"/>
          <w:lang w:val="en-US"/>
        </w:rPr>
        <w:t>’s Economics 1</w:t>
      </w:r>
      <w:r w:rsidR="009A49B0">
        <w:rPr>
          <w:sz w:val="18"/>
          <w:szCs w:val="18"/>
          <w:lang w:val="en-US"/>
        </w:rPr>
        <w:t>01</w:t>
      </w:r>
      <w:r w:rsidR="00FE6456">
        <w:rPr>
          <w:sz w:val="18"/>
          <w:szCs w:val="18"/>
          <w:lang w:val="en-US"/>
        </w:rPr>
        <w:t xml:space="preserve"> is equivalent to Economics 101 at </w:t>
      </w:r>
      <w:r w:rsidR="009F1466">
        <w:rPr>
          <w:sz w:val="18"/>
          <w:szCs w:val="18"/>
          <w:lang w:val="en-US"/>
        </w:rPr>
        <w:t>Woodley</w:t>
      </w:r>
      <w:r w:rsidR="00FE6456">
        <w:rPr>
          <w:sz w:val="18"/>
          <w:szCs w:val="18"/>
          <w:lang w:val="en-US"/>
        </w:rPr>
        <w:t xml:space="preserve">, and Economics </w:t>
      </w:r>
      <w:r w:rsidR="009A49B0">
        <w:rPr>
          <w:sz w:val="18"/>
          <w:szCs w:val="18"/>
          <w:lang w:val="en-US"/>
        </w:rPr>
        <w:t>110</w:t>
      </w:r>
      <w:r w:rsidR="00FE6456">
        <w:rPr>
          <w:sz w:val="18"/>
          <w:szCs w:val="18"/>
          <w:lang w:val="en-US"/>
        </w:rPr>
        <w:t xml:space="preserve"> satisfies a quantitative requirement for the marketing and business management degrees. </w:t>
      </w:r>
    </w:p>
    <w:p w14:paraId="2A4ECFBA" w14:textId="4F0A35A7" w:rsidR="00542548" w:rsidRDefault="007E6F76" w:rsidP="00542548">
      <w:pPr>
        <w:pStyle w:val="ListParagraph"/>
        <w:numPr>
          <w:ilvl w:val="0"/>
          <w:numId w:val="5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This process</w:t>
      </w:r>
      <w:r w:rsidR="0045114D">
        <w:rPr>
          <w:sz w:val="18"/>
          <w:szCs w:val="18"/>
          <w:lang w:val="en-US"/>
        </w:rPr>
        <w:t xml:space="preserve"> takes a holistic approach to degree planning by showing students how their course sequence will apply towards their selected majors, not just one-to-one course equivalencies.</w:t>
      </w:r>
    </w:p>
    <w:p w14:paraId="42FDBDAE" w14:textId="5FC0280F" w:rsidR="00FE6456" w:rsidRPr="000869E9" w:rsidRDefault="00FE6456" w:rsidP="000869E9">
      <w:pPr>
        <w:rPr>
          <w:i/>
          <w:sz w:val="18"/>
          <w:szCs w:val="18"/>
        </w:rPr>
      </w:pPr>
      <w:r>
        <w:rPr>
          <w:i/>
          <w:sz w:val="18"/>
          <w:szCs w:val="18"/>
        </w:rPr>
        <w:t>Hover over the green icon that asks students to create an account</w:t>
      </w:r>
    </w:p>
    <w:p w14:paraId="7079395C" w14:textId="31653E98" w:rsidR="00FE6456" w:rsidRDefault="00542548" w:rsidP="000869E9">
      <w:pPr>
        <w:pStyle w:val="ListParagraph"/>
        <w:numPr>
          <w:ilvl w:val="0"/>
          <w:numId w:val="5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Notice the green icon that appeared when </w:t>
      </w:r>
      <w:r w:rsidR="008913C7">
        <w:rPr>
          <w:sz w:val="18"/>
          <w:szCs w:val="18"/>
          <w:lang w:val="en-US"/>
        </w:rPr>
        <w:t>Taylor</w:t>
      </w:r>
      <w:r>
        <w:rPr>
          <w:sz w:val="18"/>
          <w:szCs w:val="18"/>
          <w:lang w:val="en-US"/>
        </w:rPr>
        <w:t xml:space="preserve"> entered </w:t>
      </w:r>
      <w:r w:rsidR="00332FED">
        <w:rPr>
          <w:sz w:val="18"/>
          <w:szCs w:val="18"/>
          <w:lang w:val="en-US"/>
        </w:rPr>
        <w:t>the</w:t>
      </w:r>
      <w:r>
        <w:rPr>
          <w:sz w:val="18"/>
          <w:szCs w:val="18"/>
          <w:lang w:val="en-US"/>
        </w:rPr>
        <w:t xml:space="preserve"> first course. In our research</w:t>
      </w:r>
      <w:r w:rsidR="0045114D">
        <w:rPr>
          <w:sz w:val="18"/>
          <w:szCs w:val="18"/>
          <w:lang w:val="en-US"/>
        </w:rPr>
        <w:t>,</w:t>
      </w:r>
      <w:r>
        <w:rPr>
          <w:sz w:val="18"/>
          <w:szCs w:val="18"/>
          <w:lang w:val="en-US"/>
        </w:rPr>
        <w:t xml:space="preserve"> we found that students were hesitant to use sites that required them to create an account at the outset. Instead of forcing account creation, we prompt </w:t>
      </w:r>
      <w:r w:rsidR="0045114D">
        <w:rPr>
          <w:sz w:val="18"/>
          <w:szCs w:val="18"/>
          <w:lang w:val="en-US"/>
        </w:rPr>
        <w:t xml:space="preserve">portal </w:t>
      </w:r>
      <w:r>
        <w:rPr>
          <w:sz w:val="18"/>
          <w:szCs w:val="18"/>
          <w:lang w:val="en-US"/>
        </w:rPr>
        <w:t xml:space="preserve">users at various points to create accounts and save their work. When students create </w:t>
      </w:r>
      <w:r w:rsidR="0045114D">
        <w:rPr>
          <w:sz w:val="18"/>
          <w:szCs w:val="18"/>
          <w:lang w:val="en-US"/>
        </w:rPr>
        <w:t xml:space="preserve">an </w:t>
      </w:r>
      <w:r>
        <w:rPr>
          <w:sz w:val="18"/>
          <w:szCs w:val="18"/>
          <w:lang w:val="en-US"/>
        </w:rPr>
        <w:t>account, we are able to collect additional information like birthdate</w:t>
      </w:r>
      <w:r w:rsidR="00447498">
        <w:rPr>
          <w:sz w:val="18"/>
          <w:szCs w:val="18"/>
          <w:lang w:val="en-US"/>
        </w:rPr>
        <w:t>, currently enrolled institution, and</w:t>
      </w:r>
      <w:r>
        <w:rPr>
          <w:sz w:val="18"/>
          <w:szCs w:val="18"/>
          <w:lang w:val="en-US"/>
        </w:rPr>
        <w:t xml:space="preserve"> GPA to better understand your pipeline and customize outreach.</w:t>
      </w:r>
    </w:p>
    <w:p w14:paraId="37357E15" w14:textId="7A0B1E20" w:rsidR="007F1BE7" w:rsidRDefault="007F1BE7" w:rsidP="007F1BE7">
      <w:pPr>
        <w:rPr>
          <w:b/>
          <w:bCs/>
          <w:i/>
          <w:iCs/>
          <w:sz w:val="18"/>
          <w:szCs w:val="18"/>
        </w:rPr>
      </w:pPr>
      <w:r w:rsidRPr="00F352E3">
        <w:rPr>
          <w:b/>
          <w:bCs/>
          <w:i/>
          <w:iCs/>
          <w:sz w:val="18"/>
          <w:szCs w:val="18"/>
        </w:rPr>
        <w:t>** Switch to a logged in account for Taylor with additional courses added in **</w:t>
      </w:r>
    </w:p>
    <w:p w14:paraId="178F99EE" w14:textId="7B10ECF0" w:rsidR="008514ED" w:rsidRDefault="008514ED" w:rsidP="007F1BE7">
      <w:pPr>
        <w:rPr>
          <w:b/>
          <w:bCs/>
          <w:i/>
          <w:iCs/>
          <w:sz w:val="18"/>
          <w:szCs w:val="18"/>
        </w:rPr>
      </w:pPr>
    </w:p>
    <w:p w14:paraId="535EBD34" w14:textId="11A677F1" w:rsidR="008514ED" w:rsidRDefault="008514ED" w:rsidP="007F1BE7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Username: </w:t>
      </w:r>
      <w:r w:rsidR="005848D5">
        <w:rPr>
          <w:b/>
          <w:bCs/>
          <w:i/>
          <w:iCs/>
          <w:sz w:val="18"/>
          <w:szCs w:val="18"/>
        </w:rPr>
        <w:t>XXX</w:t>
      </w:r>
    </w:p>
    <w:p w14:paraId="4193EA2E" w14:textId="452DC5A3" w:rsidR="008514ED" w:rsidRPr="00F352E3" w:rsidRDefault="008514ED" w:rsidP="007F1BE7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PW: </w:t>
      </w:r>
      <w:r w:rsidR="005848D5">
        <w:rPr>
          <w:b/>
          <w:bCs/>
          <w:i/>
          <w:iCs/>
          <w:sz w:val="18"/>
          <w:szCs w:val="18"/>
        </w:rPr>
        <w:t>XXX</w:t>
      </w:r>
    </w:p>
    <w:p w14:paraId="44BD9820" w14:textId="77777777" w:rsidR="007F1BE7" w:rsidRPr="00F352E3" w:rsidRDefault="007F1BE7" w:rsidP="00F352E3">
      <w:pPr>
        <w:rPr>
          <w:sz w:val="18"/>
          <w:szCs w:val="18"/>
        </w:rPr>
      </w:pPr>
    </w:p>
    <w:p w14:paraId="4368ACE7" w14:textId="59550465" w:rsidR="00FE6456" w:rsidRPr="000869E9" w:rsidRDefault="00FE6456" w:rsidP="000869E9">
      <w:pPr>
        <w:rPr>
          <w:i/>
          <w:sz w:val="18"/>
          <w:szCs w:val="18"/>
        </w:rPr>
      </w:pPr>
      <w:r w:rsidRPr="000869E9">
        <w:rPr>
          <w:i/>
          <w:sz w:val="18"/>
          <w:szCs w:val="18"/>
        </w:rPr>
        <w:t>Type</w:t>
      </w:r>
      <w:r>
        <w:rPr>
          <w:i/>
          <w:sz w:val="18"/>
          <w:szCs w:val="18"/>
        </w:rPr>
        <w:t xml:space="preserve"> in ‘Env’</w:t>
      </w:r>
      <w:r w:rsidR="00447498">
        <w:rPr>
          <w:i/>
          <w:sz w:val="18"/>
          <w:szCs w:val="18"/>
        </w:rPr>
        <w:t>, scroll to bottom of list, and click</w:t>
      </w:r>
      <w:r>
        <w:rPr>
          <w:i/>
          <w:sz w:val="18"/>
          <w:szCs w:val="18"/>
        </w:rPr>
        <w:t xml:space="preserve"> the ‘</w:t>
      </w:r>
      <w:r w:rsidR="00447498">
        <w:rPr>
          <w:i/>
          <w:sz w:val="18"/>
          <w:szCs w:val="18"/>
        </w:rPr>
        <w:t>add new course’</w:t>
      </w:r>
      <w:r>
        <w:rPr>
          <w:i/>
          <w:sz w:val="18"/>
          <w:szCs w:val="18"/>
        </w:rPr>
        <w:t xml:space="preserve"> box.</w:t>
      </w:r>
    </w:p>
    <w:p w14:paraId="11FBF6AF" w14:textId="77777777" w:rsidR="00FE6456" w:rsidRDefault="00FE6456" w:rsidP="000869E9">
      <w:pPr>
        <w:pStyle w:val="ListParagraph"/>
        <w:rPr>
          <w:sz w:val="18"/>
          <w:szCs w:val="18"/>
          <w:lang w:val="en-US"/>
        </w:rPr>
      </w:pPr>
    </w:p>
    <w:p w14:paraId="4505977B" w14:textId="1B306F3E" w:rsidR="00FE6456" w:rsidRPr="000869E9" w:rsidRDefault="0045114D" w:rsidP="000869E9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  <w:lang w:val="en-US"/>
        </w:rPr>
        <w:t>At times, t</w:t>
      </w:r>
      <w:r w:rsidR="007E6F76">
        <w:rPr>
          <w:sz w:val="18"/>
          <w:szCs w:val="18"/>
          <w:lang w:val="en-US"/>
        </w:rPr>
        <w:t xml:space="preserve">here will be courses that students have taken that you have not seen before. In </w:t>
      </w:r>
      <w:r>
        <w:rPr>
          <w:sz w:val="18"/>
          <w:szCs w:val="18"/>
          <w:lang w:val="en-US"/>
        </w:rPr>
        <w:t>these instances</w:t>
      </w:r>
      <w:r w:rsidR="007E6F76">
        <w:rPr>
          <w:sz w:val="18"/>
          <w:szCs w:val="18"/>
          <w:lang w:val="en-US"/>
        </w:rPr>
        <w:t>, the</w:t>
      </w:r>
      <w:r w:rsidR="00E649E7">
        <w:rPr>
          <w:sz w:val="18"/>
          <w:szCs w:val="18"/>
          <w:lang w:val="en-US"/>
        </w:rPr>
        <w:t xml:space="preserve"> </w:t>
      </w:r>
      <w:r w:rsidR="00C13853">
        <w:rPr>
          <w:sz w:val="18"/>
          <w:szCs w:val="18"/>
          <w:lang w:val="en-US"/>
        </w:rPr>
        <w:t>Transfer Portal</w:t>
      </w:r>
      <w:r w:rsidR="00545E47" w:rsidRPr="00CD55C1">
        <w:rPr>
          <w:sz w:val="18"/>
          <w:szCs w:val="18"/>
          <w:lang w:val="en-US"/>
        </w:rPr>
        <w:t xml:space="preserve"> prompt</w:t>
      </w:r>
      <w:r w:rsidR="007E6F76">
        <w:rPr>
          <w:sz w:val="18"/>
          <w:szCs w:val="18"/>
          <w:lang w:val="en-US"/>
        </w:rPr>
        <w:t>s</w:t>
      </w:r>
      <w:r w:rsidR="00545E47" w:rsidRPr="00CD55C1">
        <w:rPr>
          <w:sz w:val="18"/>
          <w:szCs w:val="18"/>
          <w:lang w:val="en-US"/>
        </w:rPr>
        <w:t xml:space="preserve"> </w:t>
      </w:r>
      <w:r w:rsidR="00E649E7">
        <w:rPr>
          <w:sz w:val="18"/>
          <w:szCs w:val="18"/>
          <w:lang w:val="en-US"/>
        </w:rPr>
        <w:t>student</w:t>
      </w:r>
      <w:r w:rsidR="007E6F76">
        <w:rPr>
          <w:sz w:val="18"/>
          <w:szCs w:val="18"/>
          <w:lang w:val="en-US"/>
        </w:rPr>
        <w:t>s</w:t>
      </w:r>
      <w:r w:rsidR="00545E47" w:rsidRPr="00CD55C1">
        <w:rPr>
          <w:sz w:val="18"/>
          <w:szCs w:val="18"/>
          <w:lang w:val="en-US"/>
        </w:rPr>
        <w:t xml:space="preserve"> to submit </w:t>
      </w:r>
      <w:r w:rsidR="00E649E7">
        <w:rPr>
          <w:sz w:val="18"/>
          <w:szCs w:val="18"/>
          <w:lang w:val="en-US"/>
        </w:rPr>
        <w:t>the</w:t>
      </w:r>
      <w:r>
        <w:rPr>
          <w:sz w:val="18"/>
          <w:szCs w:val="18"/>
          <w:lang w:val="en-US"/>
        </w:rPr>
        <w:t xml:space="preserve"> new course </w:t>
      </w:r>
      <w:r w:rsidR="00545E47" w:rsidRPr="00CD55C1">
        <w:rPr>
          <w:sz w:val="18"/>
          <w:szCs w:val="18"/>
          <w:lang w:val="en-US"/>
        </w:rPr>
        <w:t>for review.</w:t>
      </w:r>
      <w:r w:rsidR="00447498">
        <w:rPr>
          <w:sz w:val="18"/>
          <w:szCs w:val="18"/>
          <w:lang w:val="en-US"/>
        </w:rPr>
        <w:t xml:space="preserve"> After </w:t>
      </w:r>
      <w:r w:rsidR="00332FED">
        <w:rPr>
          <w:sz w:val="18"/>
          <w:szCs w:val="18"/>
          <w:lang w:val="en-US"/>
        </w:rPr>
        <w:t>an account is created, Taylor</w:t>
      </w:r>
      <w:r w:rsidR="00447498">
        <w:rPr>
          <w:sz w:val="18"/>
          <w:szCs w:val="18"/>
          <w:lang w:val="en-US"/>
        </w:rPr>
        <w:t xml:space="preserve"> will be able to </w:t>
      </w:r>
      <w:r w:rsidR="007E6F76">
        <w:rPr>
          <w:sz w:val="18"/>
          <w:szCs w:val="18"/>
          <w:lang w:val="en-US"/>
        </w:rPr>
        <w:t>add</w:t>
      </w:r>
      <w:r w:rsidR="00447498">
        <w:rPr>
          <w:sz w:val="18"/>
          <w:szCs w:val="18"/>
          <w:lang w:val="en-US"/>
        </w:rPr>
        <w:t xml:space="preserve"> </w:t>
      </w:r>
      <w:r w:rsidR="00332FED">
        <w:rPr>
          <w:sz w:val="18"/>
          <w:szCs w:val="18"/>
          <w:lang w:val="en-US"/>
        </w:rPr>
        <w:t>the</w:t>
      </w:r>
      <w:r w:rsidR="007E6F76">
        <w:rPr>
          <w:sz w:val="18"/>
          <w:szCs w:val="18"/>
          <w:lang w:val="en-US"/>
        </w:rPr>
        <w:t xml:space="preserve"> </w:t>
      </w:r>
      <w:r w:rsidR="00C13853">
        <w:rPr>
          <w:sz w:val="18"/>
          <w:szCs w:val="18"/>
          <w:lang w:val="en-US"/>
        </w:rPr>
        <w:t>Environmental Science</w:t>
      </w:r>
      <w:r w:rsidR="007E6F76">
        <w:rPr>
          <w:sz w:val="18"/>
          <w:szCs w:val="18"/>
          <w:lang w:val="en-US"/>
        </w:rPr>
        <w:t xml:space="preserve"> course for review. You can see that it shows up as pending </w:t>
      </w:r>
      <w:r w:rsidR="00041ACF">
        <w:rPr>
          <w:sz w:val="18"/>
          <w:szCs w:val="18"/>
          <w:lang w:val="en-US"/>
        </w:rPr>
        <w:t xml:space="preserve">review </w:t>
      </w:r>
      <w:r w:rsidR="007E6F76">
        <w:rPr>
          <w:sz w:val="18"/>
          <w:szCs w:val="18"/>
          <w:lang w:val="en-US"/>
        </w:rPr>
        <w:t xml:space="preserve">for </w:t>
      </w:r>
      <w:r w:rsidR="008913C7">
        <w:rPr>
          <w:sz w:val="18"/>
          <w:szCs w:val="18"/>
          <w:lang w:val="en-US"/>
        </w:rPr>
        <w:t>Taylor</w:t>
      </w:r>
      <w:r w:rsidR="007E6F76">
        <w:rPr>
          <w:sz w:val="18"/>
          <w:szCs w:val="18"/>
          <w:lang w:val="en-US"/>
        </w:rPr>
        <w:t xml:space="preserve">. An email is also sent to a designated staff member </w:t>
      </w:r>
      <w:r w:rsidR="007E6F76">
        <w:rPr>
          <w:sz w:val="18"/>
          <w:szCs w:val="18"/>
          <w:lang w:val="en-US"/>
        </w:rPr>
        <w:lastRenderedPageBreak/>
        <w:t xml:space="preserve">and the course is added to a list for review on the </w:t>
      </w:r>
      <w:r w:rsidR="00C13853">
        <w:rPr>
          <w:sz w:val="18"/>
          <w:szCs w:val="18"/>
          <w:lang w:val="en-US"/>
        </w:rPr>
        <w:t>Admissions</w:t>
      </w:r>
      <w:r w:rsidR="007E6F76">
        <w:rPr>
          <w:sz w:val="18"/>
          <w:szCs w:val="18"/>
          <w:lang w:val="en-US"/>
        </w:rPr>
        <w:t xml:space="preserve">-facing dashboard. </w:t>
      </w:r>
      <w:r w:rsidR="00545E47" w:rsidRPr="00CD55C1">
        <w:rPr>
          <w:sz w:val="18"/>
          <w:szCs w:val="18"/>
          <w:lang w:val="en-US"/>
        </w:rPr>
        <w:t xml:space="preserve"> </w:t>
      </w:r>
    </w:p>
    <w:p w14:paraId="6C1549D7" w14:textId="3C06864F" w:rsidR="00FE6456" w:rsidRDefault="00FE6456" w:rsidP="00FE6456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Other Credits</w:t>
      </w:r>
    </w:p>
    <w:p w14:paraId="615B4669" w14:textId="3FEE2BBD" w:rsidR="00FE6456" w:rsidRPr="000869E9" w:rsidRDefault="00FE6456" w:rsidP="00FE6456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>Continue to ‘Other credits’ page. Type in ‘Span’ and select ‘Spanish Language’ from the AP exam section.</w:t>
      </w:r>
      <w:r w:rsidR="00447498">
        <w:rPr>
          <w:i/>
          <w:sz w:val="18"/>
          <w:szCs w:val="18"/>
        </w:rPr>
        <w:t xml:space="preserve"> Type ‘4’ into score box.</w:t>
      </w:r>
    </w:p>
    <w:p w14:paraId="36465314" w14:textId="77777777" w:rsidR="00FE6456" w:rsidRPr="000869E9" w:rsidRDefault="00FE6456" w:rsidP="000869E9">
      <w:pPr>
        <w:ind w:left="360"/>
        <w:rPr>
          <w:sz w:val="18"/>
          <w:szCs w:val="18"/>
        </w:rPr>
      </w:pPr>
    </w:p>
    <w:p w14:paraId="4B76D60D" w14:textId="428A5D18" w:rsidR="00545E47" w:rsidRPr="000869E9" w:rsidRDefault="00542548">
      <w:pPr>
        <w:pStyle w:val="ListParagraph"/>
        <w:numPr>
          <w:ilvl w:val="0"/>
          <w:numId w:val="5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Students</w:t>
      </w:r>
      <w:r w:rsidR="00545E47" w:rsidRPr="001A1FF7">
        <w:rPr>
          <w:sz w:val="18"/>
          <w:szCs w:val="18"/>
          <w:lang w:val="en-US"/>
        </w:rPr>
        <w:t xml:space="preserve"> can also enter exams that may count </w:t>
      </w:r>
      <w:r w:rsidR="00A07F2E">
        <w:rPr>
          <w:sz w:val="18"/>
          <w:szCs w:val="18"/>
          <w:lang w:val="en-US"/>
        </w:rPr>
        <w:t>for</w:t>
      </w:r>
      <w:r w:rsidR="00A07F2E" w:rsidRPr="001A1FF7">
        <w:rPr>
          <w:sz w:val="18"/>
          <w:szCs w:val="18"/>
          <w:lang w:val="en-US"/>
        </w:rPr>
        <w:t xml:space="preserve"> </w:t>
      </w:r>
      <w:r w:rsidR="00545E47" w:rsidRPr="001A1FF7">
        <w:rPr>
          <w:sz w:val="18"/>
          <w:szCs w:val="18"/>
          <w:lang w:val="en-US"/>
        </w:rPr>
        <w:t xml:space="preserve">credit like AP, IB, and CLEP. Students often enter college with these types of credit but forget to submit them for review. </w:t>
      </w:r>
      <w:r>
        <w:rPr>
          <w:sz w:val="18"/>
          <w:szCs w:val="18"/>
          <w:lang w:val="en-US"/>
        </w:rPr>
        <w:t xml:space="preserve">Here, </w:t>
      </w:r>
      <w:r w:rsidR="008913C7">
        <w:rPr>
          <w:sz w:val="18"/>
          <w:szCs w:val="18"/>
          <w:lang w:val="en-US"/>
        </w:rPr>
        <w:t>Taylor</w:t>
      </w:r>
      <w:r w:rsidRPr="001A1FF7">
        <w:rPr>
          <w:sz w:val="18"/>
          <w:szCs w:val="18"/>
          <w:lang w:val="en-US"/>
        </w:rPr>
        <w:t xml:space="preserve"> </w:t>
      </w:r>
      <w:r w:rsidR="00545E47" w:rsidRPr="001A1FF7">
        <w:rPr>
          <w:sz w:val="18"/>
          <w:szCs w:val="18"/>
          <w:lang w:val="en-US"/>
        </w:rPr>
        <w:t xml:space="preserve">took AP Spanish </w:t>
      </w:r>
      <w:r w:rsidR="00447498">
        <w:rPr>
          <w:sz w:val="18"/>
          <w:szCs w:val="18"/>
          <w:lang w:val="en-US"/>
        </w:rPr>
        <w:t>Literature and Culture</w:t>
      </w:r>
      <w:r w:rsidR="00545E47" w:rsidRPr="001A1FF7">
        <w:rPr>
          <w:sz w:val="18"/>
          <w:szCs w:val="18"/>
          <w:lang w:val="en-US"/>
        </w:rPr>
        <w:t xml:space="preserve"> in high school. </w:t>
      </w:r>
      <w:r>
        <w:rPr>
          <w:sz w:val="18"/>
          <w:szCs w:val="18"/>
          <w:lang w:val="en-US"/>
        </w:rPr>
        <w:t>Because</w:t>
      </w:r>
      <w:r w:rsidR="00545E47" w:rsidRPr="000869E9">
        <w:rPr>
          <w:sz w:val="18"/>
          <w:szCs w:val="18"/>
        </w:rPr>
        <w:t xml:space="preserve"> most exam equivalencies are score dependent, </w:t>
      </w:r>
      <w:r>
        <w:rPr>
          <w:sz w:val="18"/>
          <w:szCs w:val="18"/>
        </w:rPr>
        <w:t xml:space="preserve">we prompt </w:t>
      </w:r>
      <w:r w:rsidR="008913C7">
        <w:rPr>
          <w:sz w:val="18"/>
          <w:szCs w:val="18"/>
        </w:rPr>
        <w:t>Taylor</w:t>
      </w:r>
      <w:r>
        <w:rPr>
          <w:sz w:val="18"/>
          <w:szCs w:val="18"/>
        </w:rPr>
        <w:t xml:space="preserve"> to add </w:t>
      </w:r>
      <w:r w:rsidR="00136E22">
        <w:rPr>
          <w:sz w:val="18"/>
          <w:szCs w:val="18"/>
        </w:rPr>
        <w:t>the</w:t>
      </w:r>
      <w:r w:rsidR="00545E47" w:rsidRPr="000869E9">
        <w:rPr>
          <w:sz w:val="18"/>
          <w:szCs w:val="18"/>
        </w:rPr>
        <w:t xml:space="preserve"> score </w:t>
      </w:r>
      <w:r>
        <w:rPr>
          <w:sz w:val="18"/>
          <w:szCs w:val="18"/>
        </w:rPr>
        <w:t>to</w:t>
      </w:r>
      <w:r w:rsidRPr="000869E9">
        <w:rPr>
          <w:sz w:val="18"/>
          <w:szCs w:val="18"/>
        </w:rPr>
        <w:t xml:space="preserve"> </w:t>
      </w:r>
      <w:r w:rsidR="00545E47" w:rsidRPr="000869E9">
        <w:rPr>
          <w:sz w:val="18"/>
          <w:szCs w:val="18"/>
        </w:rPr>
        <w:t xml:space="preserve">see how it applies to </w:t>
      </w:r>
      <w:r w:rsidR="00136E22">
        <w:rPr>
          <w:sz w:val="18"/>
          <w:szCs w:val="18"/>
        </w:rPr>
        <w:t>their major.</w:t>
      </w:r>
    </w:p>
    <w:p w14:paraId="113661E4" w14:textId="77777777" w:rsidR="00E649E7" w:rsidRPr="00E649E7" w:rsidRDefault="00E649E7" w:rsidP="00E649E7">
      <w:pPr>
        <w:rPr>
          <w:sz w:val="18"/>
          <w:szCs w:val="18"/>
        </w:rPr>
      </w:pPr>
    </w:p>
    <w:p w14:paraId="69040BAC" w14:textId="179197A4" w:rsidR="00A07F2E" w:rsidRPr="005848D5" w:rsidRDefault="000869E9" w:rsidP="00A07F2E">
      <w:pPr>
        <w:pStyle w:val="ListParagraph"/>
        <w:numPr>
          <w:ilvl w:val="0"/>
          <w:numId w:val="5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Your </w:t>
      </w:r>
      <w:r w:rsidRPr="00447498">
        <w:rPr>
          <w:sz w:val="18"/>
          <w:szCs w:val="18"/>
          <w:lang w:val="en-US"/>
        </w:rPr>
        <w:t xml:space="preserve">dedicated support team </w:t>
      </w:r>
      <w:r w:rsidR="00545E47" w:rsidRPr="00447498">
        <w:rPr>
          <w:sz w:val="18"/>
          <w:szCs w:val="18"/>
          <w:lang w:val="en-US"/>
        </w:rPr>
        <w:t>will</w:t>
      </w:r>
      <w:r w:rsidR="00E649E7" w:rsidRPr="00447498">
        <w:rPr>
          <w:sz w:val="18"/>
          <w:szCs w:val="18"/>
          <w:lang w:val="en-US"/>
        </w:rPr>
        <w:t xml:space="preserve"> work with </w:t>
      </w:r>
      <w:r w:rsidR="00041ACF" w:rsidRPr="00447498">
        <w:rPr>
          <w:sz w:val="18"/>
          <w:szCs w:val="18"/>
          <w:lang w:val="en-US"/>
        </w:rPr>
        <w:t>you</w:t>
      </w:r>
      <w:r w:rsidR="00E649E7" w:rsidRPr="00447498">
        <w:rPr>
          <w:sz w:val="18"/>
          <w:szCs w:val="18"/>
          <w:lang w:val="en-US"/>
        </w:rPr>
        <w:t xml:space="preserve"> </w:t>
      </w:r>
      <w:r w:rsidR="00545E47" w:rsidRPr="00447498">
        <w:rPr>
          <w:sz w:val="18"/>
          <w:szCs w:val="18"/>
          <w:lang w:val="en-US"/>
        </w:rPr>
        <w:t xml:space="preserve">to review how </w:t>
      </w:r>
      <w:r w:rsidR="00041ACF" w:rsidRPr="00F352E3">
        <w:rPr>
          <w:sz w:val="18"/>
          <w:szCs w:val="18"/>
          <w:lang w:val="en-US"/>
        </w:rPr>
        <w:t>this</w:t>
      </w:r>
      <w:r w:rsidR="00545E47" w:rsidRPr="00F352E3">
        <w:rPr>
          <w:sz w:val="18"/>
          <w:szCs w:val="18"/>
          <w:lang w:val="en-US"/>
        </w:rPr>
        <w:t xml:space="preserve"> information is currently stored </w:t>
      </w:r>
      <w:r w:rsidR="00542548" w:rsidRPr="00F352E3">
        <w:rPr>
          <w:sz w:val="18"/>
          <w:szCs w:val="18"/>
          <w:lang w:val="en-US"/>
        </w:rPr>
        <w:t>and ensure it is pulled properly into the Portal</w:t>
      </w:r>
      <w:r w:rsidR="00E649E7" w:rsidRPr="00F352E3">
        <w:rPr>
          <w:sz w:val="18"/>
          <w:szCs w:val="18"/>
          <w:lang w:val="en-US"/>
        </w:rPr>
        <w:t>.</w:t>
      </w:r>
    </w:p>
    <w:p w14:paraId="23765252" w14:textId="6E977D1C" w:rsidR="00A07F2E" w:rsidRDefault="00A07F2E" w:rsidP="00A07F2E">
      <w:pPr>
        <w:rPr>
          <w:b/>
          <w:sz w:val="18"/>
          <w:szCs w:val="18"/>
        </w:rPr>
      </w:pPr>
      <w:r>
        <w:rPr>
          <w:b/>
          <w:sz w:val="18"/>
          <w:szCs w:val="18"/>
        </w:rPr>
        <w:t>Summary</w:t>
      </w:r>
    </w:p>
    <w:p w14:paraId="44A77D97" w14:textId="42B3E8C1" w:rsidR="00A07F2E" w:rsidRPr="000869E9" w:rsidRDefault="00A07F2E" w:rsidP="000869E9">
      <w:pPr>
        <w:rPr>
          <w:i/>
          <w:sz w:val="18"/>
          <w:szCs w:val="18"/>
        </w:rPr>
      </w:pPr>
      <w:r>
        <w:rPr>
          <w:i/>
          <w:sz w:val="18"/>
          <w:szCs w:val="18"/>
        </w:rPr>
        <w:t>Go to Summary section. Click ‘+add’ next to</w:t>
      </w:r>
      <w:r w:rsidR="003850A6">
        <w:rPr>
          <w:i/>
          <w:sz w:val="18"/>
          <w:szCs w:val="18"/>
        </w:rPr>
        <w:t xml:space="preserve"> “</w:t>
      </w:r>
      <w:r w:rsidR="0046098A">
        <w:rPr>
          <w:i/>
          <w:sz w:val="18"/>
          <w:szCs w:val="18"/>
        </w:rPr>
        <w:t>International</w:t>
      </w:r>
      <w:r w:rsidR="0089336F">
        <w:rPr>
          <w:i/>
          <w:sz w:val="18"/>
          <w:szCs w:val="18"/>
        </w:rPr>
        <w:t xml:space="preserve"> Business</w:t>
      </w:r>
      <w:r w:rsidR="003850A6">
        <w:rPr>
          <w:i/>
          <w:sz w:val="18"/>
          <w:szCs w:val="18"/>
        </w:rPr>
        <w:t xml:space="preserve">” </w:t>
      </w:r>
      <w:r>
        <w:rPr>
          <w:i/>
          <w:sz w:val="18"/>
          <w:szCs w:val="18"/>
        </w:rPr>
        <w:t>and then click on ‘</w:t>
      </w:r>
      <w:r w:rsidR="000C30E6">
        <w:rPr>
          <w:i/>
          <w:sz w:val="18"/>
          <w:szCs w:val="18"/>
        </w:rPr>
        <w:t>View Detail</w:t>
      </w:r>
      <w:r>
        <w:rPr>
          <w:i/>
          <w:sz w:val="18"/>
          <w:szCs w:val="18"/>
        </w:rPr>
        <w:t>.’ Navigate through the tabs</w:t>
      </w:r>
      <w:r w:rsidR="003850A6">
        <w:rPr>
          <w:i/>
          <w:sz w:val="18"/>
          <w:szCs w:val="18"/>
        </w:rPr>
        <w:t xml:space="preserve"> – hovering over Degree Completion tab and scrolling through.</w:t>
      </w:r>
    </w:p>
    <w:p w14:paraId="5D74E32F" w14:textId="24BD1D35" w:rsidR="00542548" w:rsidRPr="002C17CB" w:rsidRDefault="00542548" w:rsidP="000869E9">
      <w:pPr>
        <w:pStyle w:val="ListParagraph"/>
        <w:spacing w:after="0" w:line="240" w:lineRule="auto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</w:t>
      </w:r>
    </w:p>
    <w:p w14:paraId="2B984C3E" w14:textId="7448E1B7" w:rsidR="00545E47" w:rsidRDefault="00565953" w:rsidP="00545E47">
      <w:pPr>
        <w:pStyle w:val="ListParagraph"/>
        <w:numPr>
          <w:ilvl w:val="0"/>
          <w:numId w:val="5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Once all the</w:t>
      </w:r>
      <w:r w:rsidR="00545E47" w:rsidRPr="001A1FF7">
        <w:rPr>
          <w:sz w:val="18"/>
          <w:szCs w:val="18"/>
          <w:lang w:val="en-US"/>
        </w:rPr>
        <w:t xml:space="preserve"> coursework</w:t>
      </w:r>
      <w:r w:rsidR="00E649E7">
        <w:rPr>
          <w:sz w:val="18"/>
          <w:szCs w:val="18"/>
          <w:lang w:val="en-US"/>
        </w:rPr>
        <w:t xml:space="preserve"> is entered</w:t>
      </w:r>
      <w:r w:rsidR="00545E47" w:rsidRPr="001A1FF7">
        <w:rPr>
          <w:sz w:val="18"/>
          <w:szCs w:val="18"/>
          <w:lang w:val="en-US"/>
        </w:rPr>
        <w:t>, the</w:t>
      </w:r>
      <w:r w:rsidR="00E649E7">
        <w:rPr>
          <w:sz w:val="18"/>
          <w:szCs w:val="18"/>
          <w:lang w:val="en-US"/>
        </w:rPr>
        <w:t xml:space="preserve"> </w:t>
      </w:r>
      <w:r w:rsidR="00C13853">
        <w:rPr>
          <w:sz w:val="18"/>
          <w:szCs w:val="18"/>
          <w:lang w:val="en-US"/>
        </w:rPr>
        <w:t>Transfer Portal</w:t>
      </w:r>
      <w:r w:rsidR="00545E47" w:rsidRPr="001A1FF7">
        <w:rPr>
          <w:sz w:val="18"/>
          <w:szCs w:val="18"/>
          <w:lang w:val="en-US"/>
        </w:rPr>
        <w:t xml:space="preserve"> can recommend majors where </w:t>
      </w:r>
      <w:r w:rsidR="00E649E7">
        <w:rPr>
          <w:sz w:val="18"/>
          <w:szCs w:val="18"/>
          <w:lang w:val="en-US"/>
        </w:rPr>
        <w:t>students</w:t>
      </w:r>
      <w:r w:rsidR="00545E47" w:rsidRPr="001A1FF7">
        <w:rPr>
          <w:sz w:val="18"/>
          <w:szCs w:val="18"/>
          <w:lang w:val="en-US"/>
        </w:rPr>
        <w:t xml:space="preserve"> </w:t>
      </w:r>
      <w:r w:rsidR="00E649E7">
        <w:rPr>
          <w:sz w:val="18"/>
          <w:szCs w:val="18"/>
          <w:lang w:val="en-US"/>
        </w:rPr>
        <w:t xml:space="preserve">are </w:t>
      </w:r>
      <w:r w:rsidR="00545E47" w:rsidRPr="001A1FF7">
        <w:rPr>
          <w:sz w:val="18"/>
          <w:szCs w:val="18"/>
          <w:lang w:val="en-US"/>
        </w:rPr>
        <w:t>closer to a degree. Some students have their heart set on a specific degree, but others are most interested in getting a degree as quickly as possible</w:t>
      </w:r>
      <w:r w:rsidR="00041ACF">
        <w:rPr>
          <w:sz w:val="18"/>
          <w:szCs w:val="18"/>
          <w:lang w:val="en-US"/>
        </w:rPr>
        <w:t>.</w:t>
      </w:r>
      <w:r w:rsidR="004A24E2">
        <w:rPr>
          <w:sz w:val="18"/>
          <w:szCs w:val="18"/>
          <w:lang w:val="en-US"/>
        </w:rPr>
        <w:t xml:space="preserve"> This</w:t>
      </w:r>
      <w:r w:rsidR="00545E47" w:rsidRPr="001A1FF7">
        <w:rPr>
          <w:sz w:val="18"/>
          <w:szCs w:val="18"/>
          <w:lang w:val="en-US"/>
        </w:rPr>
        <w:t xml:space="preserve"> ability to recommend majors is valuable in helping students save time and convincing them of the value of transferring.</w:t>
      </w:r>
      <w:r>
        <w:rPr>
          <w:sz w:val="18"/>
          <w:szCs w:val="18"/>
          <w:lang w:val="en-US"/>
        </w:rPr>
        <w:t xml:space="preserve"> </w:t>
      </w:r>
      <w:r w:rsidR="004A24E2">
        <w:rPr>
          <w:sz w:val="18"/>
          <w:szCs w:val="18"/>
          <w:lang w:val="en-US"/>
        </w:rPr>
        <w:t>We see here</w:t>
      </w:r>
      <w:r>
        <w:rPr>
          <w:sz w:val="18"/>
          <w:szCs w:val="18"/>
          <w:lang w:val="en-US"/>
        </w:rPr>
        <w:t>,</w:t>
      </w:r>
      <w:r w:rsidR="004A24E2">
        <w:rPr>
          <w:sz w:val="18"/>
          <w:szCs w:val="18"/>
          <w:lang w:val="en-US"/>
        </w:rPr>
        <w:t xml:space="preserve"> that </w:t>
      </w:r>
      <w:r w:rsidR="008913C7">
        <w:rPr>
          <w:sz w:val="18"/>
          <w:szCs w:val="18"/>
          <w:lang w:val="en-US"/>
        </w:rPr>
        <w:t>Taylor</w:t>
      </w:r>
      <w:r>
        <w:rPr>
          <w:sz w:val="18"/>
          <w:szCs w:val="18"/>
          <w:lang w:val="en-US"/>
        </w:rPr>
        <w:t xml:space="preserve"> is actually closer to </w:t>
      </w:r>
      <w:r w:rsidR="0046098A">
        <w:rPr>
          <w:sz w:val="18"/>
          <w:szCs w:val="18"/>
          <w:lang w:val="en-US"/>
        </w:rPr>
        <w:t>an</w:t>
      </w:r>
      <w:r>
        <w:rPr>
          <w:sz w:val="18"/>
          <w:szCs w:val="18"/>
          <w:lang w:val="en-US"/>
        </w:rPr>
        <w:t xml:space="preserve"> </w:t>
      </w:r>
      <w:r w:rsidR="0089336F">
        <w:rPr>
          <w:sz w:val="18"/>
          <w:szCs w:val="18"/>
          <w:lang w:val="en-US"/>
        </w:rPr>
        <w:t>International Business</w:t>
      </w:r>
      <w:r w:rsidR="000C30E6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degree than either of</w:t>
      </w:r>
      <w:r w:rsidR="0046098A">
        <w:rPr>
          <w:sz w:val="18"/>
          <w:szCs w:val="18"/>
          <w:lang w:val="en-US"/>
        </w:rPr>
        <w:t xml:space="preserve"> the other</w:t>
      </w:r>
      <w:r>
        <w:rPr>
          <w:sz w:val="18"/>
          <w:szCs w:val="18"/>
          <w:lang w:val="en-US"/>
        </w:rPr>
        <w:t xml:space="preserve"> selected majors.</w:t>
      </w:r>
    </w:p>
    <w:p w14:paraId="0CB1B055" w14:textId="77777777" w:rsidR="00545E47" w:rsidRPr="00D02F2D" w:rsidRDefault="00545E47" w:rsidP="00545E47">
      <w:pPr>
        <w:pStyle w:val="ListParagraph"/>
        <w:rPr>
          <w:sz w:val="18"/>
          <w:szCs w:val="18"/>
          <w:lang w:val="en-US"/>
        </w:rPr>
      </w:pPr>
    </w:p>
    <w:p w14:paraId="28110A4F" w14:textId="190C206B" w:rsidR="00565953" w:rsidRDefault="00565953" w:rsidP="00545E47">
      <w:pPr>
        <w:pStyle w:val="ListParagraph"/>
        <w:numPr>
          <w:ilvl w:val="0"/>
          <w:numId w:val="5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To support </w:t>
      </w:r>
      <w:r w:rsidR="002B791B">
        <w:rPr>
          <w:sz w:val="18"/>
          <w:szCs w:val="18"/>
          <w:lang w:val="en-US"/>
        </w:rPr>
        <w:t xml:space="preserve">major </w:t>
      </w:r>
      <w:r>
        <w:rPr>
          <w:sz w:val="18"/>
          <w:szCs w:val="18"/>
          <w:lang w:val="en-US"/>
        </w:rPr>
        <w:t xml:space="preserve">exploration, </w:t>
      </w:r>
      <w:r w:rsidR="008913C7">
        <w:rPr>
          <w:sz w:val="18"/>
          <w:szCs w:val="18"/>
          <w:lang w:val="en-US"/>
        </w:rPr>
        <w:t>Taylor</w:t>
      </w:r>
      <w:r>
        <w:rPr>
          <w:sz w:val="18"/>
          <w:szCs w:val="18"/>
          <w:lang w:val="en-US"/>
        </w:rPr>
        <w:t xml:space="preserve"> can click on the majors at any time to learn more</w:t>
      </w:r>
      <w:r w:rsidR="002B791B">
        <w:rPr>
          <w:sz w:val="18"/>
          <w:szCs w:val="18"/>
          <w:lang w:val="en-US"/>
        </w:rPr>
        <w:t xml:space="preserve"> to</w:t>
      </w:r>
      <w:r>
        <w:rPr>
          <w:sz w:val="18"/>
          <w:szCs w:val="18"/>
          <w:lang w:val="en-US"/>
        </w:rPr>
        <w:t>:</w:t>
      </w:r>
    </w:p>
    <w:p w14:paraId="4C458232" w14:textId="7E2DFCF3" w:rsidR="00565953" w:rsidRPr="001A1FF7" w:rsidRDefault="00565953" w:rsidP="00565953">
      <w:pPr>
        <w:pStyle w:val="ListParagraph"/>
        <w:numPr>
          <w:ilvl w:val="1"/>
          <w:numId w:val="5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A</w:t>
      </w:r>
      <w:r w:rsidRPr="001A1FF7">
        <w:rPr>
          <w:sz w:val="18"/>
          <w:szCs w:val="18"/>
          <w:lang w:val="en-US"/>
        </w:rPr>
        <w:t>ssess progress to degree against major requirements;</w:t>
      </w:r>
    </w:p>
    <w:p w14:paraId="126F389F" w14:textId="77777777" w:rsidR="003850A6" w:rsidRDefault="00565953" w:rsidP="00565953">
      <w:pPr>
        <w:pStyle w:val="ListParagraph"/>
        <w:numPr>
          <w:ilvl w:val="1"/>
          <w:numId w:val="5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V</w:t>
      </w:r>
      <w:r w:rsidRPr="001A1FF7">
        <w:rPr>
          <w:sz w:val="18"/>
          <w:szCs w:val="18"/>
          <w:lang w:val="en-US"/>
        </w:rPr>
        <w:t xml:space="preserve">iew information on careers related to </w:t>
      </w:r>
      <w:r>
        <w:rPr>
          <w:sz w:val="18"/>
          <w:szCs w:val="18"/>
          <w:lang w:val="en-US"/>
        </w:rPr>
        <w:t>the major</w:t>
      </w:r>
      <w:r w:rsidRPr="001A1FF7">
        <w:rPr>
          <w:sz w:val="18"/>
          <w:szCs w:val="18"/>
          <w:lang w:val="en-US"/>
        </w:rPr>
        <w:t xml:space="preserve">, including salary ranges, hiring demand, skills needed, and common education and experience. This information </w:t>
      </w:r>
      <w:r>
        <w:rPr>
          <w:sz w:val="18"/>
          <w:szCs w:val="18"/>
          <w:lang w:val="en-US"/>
        </w:rPr>
        <w:t>further affirm</w:t>
      </w:r>
      <w:r w:rsidR="00A07F2E">
        <w:rPr>
          <w:sz w:val="18"/>
          <w:szCs w:val="18"/>
          <w:lang w:val="en-US"/>
        </w:rPr>
        <w:t>s</w:t>
      </w:r>
      <w:r>
        <w:rPr>
          <w:sz w:val="18"/>
          <w:szCs w:val="18"/>
          <w:lang w:val="en-US"/>
        </w:rPr>
        <w:t xml:space="preserve"> the value of pursuing a 4-year degree</w:t>
      </w:r>
      <w:r w:rsidRPr="001A1FF7">
        <w:rPr>
          <w:sz w:val="18"/>
          <w:szCs w:val="18"/>
          <w:lang w:val="en-US"/>
        </w:rPr>
        <w:t>. The information for these careers is pulled directly from ONet, a tool developed by the US Department of Labor</w:t>
      </w:r>
      <w:r>
        <w:rPr>
          <w:sz w:val="18"/>
          <w:szCs w:val="18"/>
          <w:lang w:val="en-US"/>
        </w:rPr>
        <w:t xml:space="preserve">, and can be set to display state or national </w:t>
      </w:r>
    </w:p>
    <w:p w14:paraId="21A08963" w14:textId="4FDBD6D8" w:rsidR="00565953" w:rsidRDefault="00565953" w:rsidP="003850A6">
      <w:pPr>
        <w:pStyle w:val="ListParagraph"/>
        <w:ind w:left="144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data.</w:t>
      </w:r>
    </w:p>
    <w:p w14:paraId="56CC4DF2" w14:textId="30651537" w:rsidR="00A07F2E" w:rsidRDefault="00A07F2E" w:rsidP="00A07F2E">
      <w:pPr>
        <w:rPr>
          <w:b/>
          <w:sz w:val="18"/>
          <w:szCs w:val="18"/>
        </w:rPr>
      </w:pPr>
      <w:r>
        <w:rPr>
          <w:b/>
          <w:sz w:val="18"/>
          <w:szCs w:val="18"/>
        </w:rPr>
        <w:t>Checklist</w:t>
      </w:r>
      <w:r w:rsidR="002C2C00">
        <w:rPr>
          <w:b/>
          <w:sz w:val="18"/>
          <w:szCs w:val="18"/>
        </w:rPr>
        <w:t xml:space="preserve"> &amp; Campus Resources</w:t>
      </w:r>
    </w:p>
    <w:p w14:paraId="2F16BF85" w14:textId="573C0E7E" w:rsidR="00A07F2E" w:rsidRDefault="00A07F2E" w:rsidP="00A07F2E">
      <w:pPr>
        <w:rPr>
          <w:i/>
          <w:sz w:val="18"/>
          <w:szCs w:val="18"/>
        </w:rPr>
      </w:pPr>
      <w:r>
        <w:rPr>
          <w:i/>
          <w:sz w:val="18"/>
          <w:szCs w:val="18"/>
        </w:rPr>
        <w:t>Return to Summary page and click ‘</w:t>
      </w:r>
      <w:r w:rsidR="0087454D">
        <w:rPr>
          <w:i/>
          <w:sz w:val="18"/>
          <w:szCs w:val="18"/>
        </w:rPr>
        <w:t>view checklist</w:t>
      </w:r>
      <w:r w:rsidR="00471928">
        <w:rPr>
          <w:i/>
          <w:sz w:val="18"/>
          <w:szCs w:val="18"/>
        </w:rPr>
        <w:t xml:space="preserve">’. </w:t>
      </w:r>
      <w:r>
        <w:rPr>
          <w:i/>
          <w:sz w:val="18"/>
          <w:szCs w:val="18"/>
        </w:rPr>
        <w:t>Click around on the various checklist items</w:t>
      </w:r>
      <w:r w:rsidR="0087454D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</w:t>
      </w:r>
    </w:p>
    <w:p w14:paraId="1F4BF00E" w14:textId="77777777" w:rsidR="00A07F2E" w:rsidRPr="000869E9" w:rsidRDefault="00A07F2E" w:rsidP="000869E9">
      <w:pPr>
        <w:rPr>
          <w:i/>
          <w:sz w:val="18"/>
          <w:szCs w:val="18"/>
        </w:rPr>
      </w:pPr>
    </w:p>
    <w:p w14:paraId="3516D5B5" w14:textId="3604D582" w:rsidR="00565953" w:rsidRDefault="00565953" w:rsidP="00565953">
      <w:pPr>
        <w:pStyle w:val="ListParagraph"/>
        <w:numPr>
          <w:ilvl w:val="0"/>
          <w:numId w:val="5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Once </w:t>
      </w:r>
      <w:r w:rsidR="008913C7">
        <w:rPr>
          <w:sz w:val="18"/>
          <w:szCs w:val="18"/>
          <w:lang w:val="en-US"/>
        </w:rPr>
        <w:t>Taylor</w:t>
      </w:r>
      <w:r>
        <w:rPr>
          <w:sz w:val="18"/>
          <w:szCs w:val="18"/>
          <w:lang w:val="en-US"/>
        </w:rPr>
        <w:t xml:space="preserve"> is convinced that </w:t>
      </w:r>
      <w:r w:rsidR="009F1466">
        <w:rPr>
          <w:sz w:val="18"/>
          <w:szCs w:val="18"/>
          <w:lang w:val="en-US"/>
        </w:rPr>
        <w:t>Woodley</w:t>
      </w:r>
      <w:r>
        <w:rPr>
          <w:sz w:val="18"/>
          <w:szCs w:val="18"/>
          <w:lang w:val="en-US"/>
        </w:rPr>
        <w:t xml:space="preserve"> looks like a good fit, </w:t>
      </w:r>
      <w:r w:rsidR="003850A6">
        <w:rPr>
          <w:sz w:val="18"/>
          <w:szCs w:val="18"/>
          <w:lang w:val="en-US"/>
        </w:rPr>
        <w:t xml:space="preserve">they </w:t>
      </w:r>
      <w:r>
        <w:rPr>
          <w:sz w:val="18"/>
          <w:szCs w:val="18"/>
          <w:lang w:val="en-US"/>
        </w:rPr>
        <w:t>can move on to</w:t>
      </w:r>
      <w:r w:rsidR="003850A6">
        <w:rPr>
          <w:sz w:val="18"/>
          <w:szCs w:val="18"/>
          <w:lang w:val="en-US"/>
        </w:rPr>
        <w:t xml:space="preserve"> their</w:t>
      </w:r>
      <w:r>
        <w:rPr>
          <w:sz w:val="18"/>
          <w:szCs w:val="18"/>
          <w:lang w:val="en-US"/>
        </w:rPr>
        <w:t xml:space="preserve"> </w:t>
      </w:r>
      <w:r w:rsidR="002C2C00">
        <w:rPr>
          <w:sz w:val="18"/>
          <w:szCs w:val="18"/>
          <w:lang w:val="en-US"/>
        </w:rPr>
        <w:t>C</w:t>
      </w:r>
      <w:r>
        <w:rPr>
          <w:sz w:val="18"/>
          <w:szCs w:val="18"/>
          <w:lang w:val="en-US"/>
        </w:rPr>
        <w:t>hecklist</w:t>
      </w:r>
      <w:r w:rsidR="002C2C00">
        <w:rPr>
          <w:sz w:val="18"/>
          <w:szCs w:val="18"/>
          <w:lang w:val="en-US"/>
        </w:rPr>
        <w:t xml:space="preserve"> and explore Campus Resources</w:t>
      </w:r>
      <w:r>
        <w:rPr>
          <w:sz w:val="18"/>
          <w:szCs w:val="18"/>
          <w:lang w:val="en-US"/>
        </w:rPr>
        <w:t xml:space="preserve">. The checklist </w:t>
      </w:r>
      <w:r w:rsidR="004A24E2">
        <w:rPr>
          <w:sz w:val="18"/>
          <w:szCs w:val="18"/>
          <w:lang w:val="en-US"/>
        </w:rPr>
        <w:t xml:space="preserve">can be customized by your team </w:t>
      </w:r>
      <w:r>
        <w:rPr>
          <w:sz w:val="18"/>
          <w:szCs w:val="18"/>
          <w:lang w:val="en-US"/>
        </w:rPr>
        <w:t xml:space="preserve">and is meant to break the complex process of </w:t>
      </w:r>
      <w:r>
        <w:rPr>
          <w:sz w:val="18"/>
          <w:szCs w:val="18"/>
          <w:lang w:val="en-US"/>
        </w:rPr>
        <w:t xml:space="preserve">transferring down into bitesize chunks. The information included in each step provides guidance and insight to keep </w:t>
      </w:r>
      <w:r w:rsidR="008913C7">
        <w:rPr>
          <w:sz w:val="18"/>
          <w:szCs w:val="18"/>
          <w:lang w:val="en-US"/>
        </w:rPr>
        <w:t>Taylor</w:t>
      </w:r>
      <w:r>
        <w:rPr>
          <w:sz w:val="18"/>
          <w:szCs w:val="18"/>
          <w:lang w:val="en-US"/>
        </w:rPr>
        <w:t xml:space="preserve"> on track. It can link to existing tools that may have been difficult for </w:t>
      </w:r>
      <w:r w:rsidR="008913C7">
        <w:rPr>
          <w:sz w:val="18"/>
          <w:szCs w:val="18"/>
          <w:lang w:val="en-US"/>
        </w:rPr>
        <w:t>Taylor</w:t>
      </w:r>
      <w:r>
        <w:rPr>
          <w:sz w:val="18"/>
          <w:szCs w:val="18"/>
          <w:lang w:val="en-US"/>
        </w:rPr>
        <w:t xml:space="preserve"> to locate on </w:t>
      </w:r>
      <w:r w:rsidR="004A24E2">
        <w:rPr>
          <w:sz w:val="18"/>
          <w:szCs w:val="18"/>
          <w:lang w:val="en-US"/>
        </w:rPr>
        <w:t>your</w:t>
      </w:r>
      <w:r>
        <w:rPr>
          <w:sz w:val="18"/>
          <w:szCs w:val="18"/>
          <w:lang w:val="en-US"/>
        </w:rPr>
        <w:t xml:space="preserve"> website, reinforcing the vision of the Portal as a place to find the right information at the right time. </w:t>
      </w:r>
    </w:p>
    <w:p w14:paraId="75EC7551" w14:textId="0D9571D7" w:rsidR="00565953" w:rsidRDefault="00565953" w:rsidP="000869E9">
      <w:pPr>
        <w:pStyle w:val="ListParagraph"/>
        <w:numPr>
          <w:ilvl w:val="0"/>
          <w:numId w:val="5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As </w:t>
      </w:r>
      <w:r w:rsidR="003850A6">
        <w:rPr>
          <w:sz w:val="18"/>
          <w:szCs w:val="18"/>
          <w:lang w:val="en-US"/>
        </w:rPr>
        <w:t xml:space="preserve">Taylor </w:t>
      </w:r>
      <w:r>
        <w:rPr>
          <w:sz w:val="18"/>
          <w:szCs w:val="18"/>
          <w:lang w:val="en-US"/>
        </w:rPr>
        <w:t xml:space="preserve">works </w:t>
      </w:r>
      <w:r w:rsidR="003850A6">
        <w:rPr>
          <w:sz w:val="18"/>
          <w:szCs w:val="18"/>
          <w:lang w:val="en-US"/>
        </w:rPr>
        <w:t xml:space="preserve">their </w:t>
      </w:r>
      <w:r>
        <w:rPr>
          <w:sz w:val="18"/>
          <w:szCs w:val="18"/>
          <w:lang w:val="en-US"/>
        </w:rPr>
        <w:t xml:space="preserve">way through the process, </w:t>
      </w:r>
      <w:r w:rsidR="008913C7">
        <w:rPr>
          <w:sz w:val="18"/>
          <w:szCs w:val="18"/>
          <w:lang w:val="en-US"/>
        </w:rPr>
        <w:t>Taylor</w:t>
      </w:r>
      <w:r>
        <w:rPr>
          <w:sz w:val="18"/>
          <w:szCs w:val="18"/>
          <w:lang w:val="en-US"/>
        </w:rPr>
        <w:t xml:space="preserve"> can mark items as complete. This information is fed back to the </w:t>
      </w:r>
      <w:r w:rsidR="00C13853">
        <w:rPr>
          <w:sz w:val="18"/>
          <w:szCs w:val="18"/>
          <w:lang w:val="en-US"/>
        </w:rPr>
        <w:t>Admissions</w:t>
      </w:r>
      <w:r>
        <w:rPr>
          <w:sz w:val="18"/>
          <w:szCs w:val="18"/>
          <w:lang w:val="en-US"/>
        </w:rPr>
        <w:t xml:space="preserve"> team </w:t>
      </w:r>
      <w:r w:rsidR="004A24E2">
        <w:rPr>
          <w:sz w:val="18"/>
          <w:szCs w:val="18"/>
          <w:lang w:val="en-US"/>
        </w:rPr>
        <w:t>through</w:t>
      </w:r>
      <w:r>
        <w:rPr>
          <w:sz w:val="18"/>
          <w:szCs w:val="18"/>
          <w:lang w:val="en-US"/>
        </w:rPr>
        <w:t xml:space="preserve"> the </w:t>
      </w:r>
      <w:r w:rsidR="00C13853">
        <w:rPr>
          <w:sz w:val="18"/>
          <w:szCs w:val="18"/>
          <w:lang w:val="en-US"/>
        </w:rPr>
        <w:t>Admissions</w:t>
      </w:r>
      <w:r>
        <w:rPr>
          <w:sz w:val="18"/>
          <w:szCs w:val="18"/>
          <w:lang w:val="en-US"/>
        </w:rPr>
        <w:t>-facing dashboard so that</w:t>
      </w:r>
      <w:r w:rsidR="004A24E2">
        <w:rPr>
          <w:sz w:val="18"/>
          <w:szCs w:val="18"/>
          <w:lang w:val="en-US"/>
        </w:rPr>
        <w:t xml:space="preserve"> transfer</w:t>
      </w:r>
      <w:r>
        <w:rPr>
          <w:sz w:val="18"/>
          <w:szCs w:val="18"/>
          <w:lang w:val="en-US"/>
        </w:rPr>
        <w:t xml:space="preserve"> counselors can see where students may be getting stuck in the process and proactively nudge them along.</w:t>
      </w:r>
    </w:p>
    <w:p w14:paraId="1CD7C9DC" w14:textId="5D73E45F" w:rsidR="000409F4" w:rsidRDefault="000409F4" w:rsidP="000409F4">
      <w:pPr>
        <w:ind w:left="360"/>
        <w:rPr>
          <w:sz w:val="18"/>
          <w:szCs w:val="18"/>
        </w:rPr>
      </w:pPr>
      <w:r>
        <w:rPr>
          <w:sz w:val="18"/>
          <w:szCs w:val="18"/>
        </w:rPr>
        <w:t>Click on Campus Resources tab and click through Campus Resources.</w:t>
      </w:r>
    </w:p>
    <w:p w14:paraId="38BCD8EA" w14:textId="3FDA5A9B" w:rsidR="000409F4" w:rsidRDefault="000409F4" w:rsidP="000409F4">
      <w:pPr>
        <w:ind w:left="360"/>
        <w:rPr>
          <w:sz w:val="18"/>
          <w:szCs w:val="18"/>
        </w:rPr>
      </w:pPr>
    </w:p>
    <w:p w14:paraId="36D2BEBB" w14:textId="191E16FD" w:rsidR="000409F4" w:rsidRPr="00F352E3" w:rsidRDefault="000409F4" w:rsidP="00F352E3">
      <w:pPr>
        <w:pStyle w:val="ListParagraph"/>
        <w:numPr>
          <w:ilvl w:val="0"/>
          <w:numId w:val="8"/>
        </w:numPr>
        <w:rPr>
          <w:sz w:val="18"/>
          <w:szCs w:val="18"/>
        </w:rPr>
      </w:pPr>
      <w:r>
        <w:rPr>
          <w:sz w:val="18"/>
          <w:szCs w:val="18"/>
        </w:rPr>
        <w:t>If Taylor wants to learn more about Woodley’s value as a transfer destination and</w:t>
      </w:r>
      <w:r w:rsidR="003850A6">
        <w:rPr>
          <w:sz w:val="18"/>
          <w:szCs w:val="18"/>
        </w:rPr>
        <w:t xml:space="preserve"> other </w:t>
      </w:r>
      <w:r>
        <w:rPr>
          <w:sz w:val="18"/>
          <w:szCs w:val="18"/>
        </w:rPr>
        <w:t>transfer student resources available</w:t>
      </w:r>
      <w:r w:rsidR="003850A6">
        <w:rPr>
          <w:sz w:val="18"/>
          <w:szCs w:val="18"/>
        </w:rPr>
        <w:t>,</w:t>
      </w:r>
      <w:r w:rsidR="00084BFE">
        <w:rPr>
          <w:sz w:val="18"/>
          <w:szCs w:val="18"/>
        </w:rPr>
        <w:t xml:space="preserve"> </w:t>
      </w:r>
      <w:r w:rsidR="003850A6">
        <w:rPr>
          <w:sz w:val="18"/>
          <w:szCs w:val="18"/>
        </w:rPr>
        <w:t>they</w:t>
      </w:r>
      <w:r>
        <w:rPr>
          <w:sz w:val="18"/>
          <w:szCs w:val="18"/>
        </w:rPr>
        <w:t xml:space="preserve"> can click into Campus Resources to learn more.  </w:t>
      </w:r>
    </w:p>
    <w:p w14:paraId="601F5931" w14:textId="77777777" w:rsidR="000409F4" w:rsidRPr="00F352E3" w:rsidRDefault="000409F4" w:rsidP="00F352E3">
      <w:pPr>
        <w:ind w:left="360"/>
        <w:rPr>
          <w:sz w:val="18"/>
          <w:szCs w:val="18"/>
        </w:rPr>
      </w:pPr>
    </w:p>
    <w:p w14:paraId="55F5C256" w14:textId="6C08D4B6" w:rsidR="00A07F2E" w:rsidRDefault="00A07F2E" w:rsidP="00A07F2E">
      <w:pPr>
        <w:ind w:left="360"/>
        <w:rPr>
          <w:b/>
          <w:sz w:val="18"/>
          <w:szCs w:val="18"/>
        </w:rPr>
      </w:pPr>
      <w:r>
        <w:rPr>
          <w:b/>
          <w:sz w:val="18"/>
          <w:szCs w:val="18"/>
        </w:rPr>
        <w:t>Submit a question</w:t>
      </w:r>
    </w:p>
    <w:p w14:paraId="29D530A0" w14:textId="7A277725" w:rsidR="00A07F2E" w:rsidRDefault="00A07F2E" w:rsidP="00A07F2E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Click on ‘contact a counselor’ </w:t>
      </w:r>
      <w:r w:rsidR="002C2C00">
        <w:rPr>
          <w:i/>
          <w:sz w:val="18"/>
          <w:szCs w:val="18"/>
        </w:rPr>
        <w:t xml:space="preserve">in top right corner </w:t>
      </w:r>
      <w:r>
        <w:rPr>
          <w:i/>
          <w:sz w:val="18"/>
          <w:szCs w:val="18"/>
        </w:rPr>
        <w:t>to open the popup</w:t>
      </w:r>
      <w:r w:rsidR="002C2C00">
        <w:rPr>
          <w:i/>
          <w:sz w:val="18"/>
          <w:szCs w:val="18"/>
        </w:rPr>
        <w:t xml:space="preserve">. Have a question copied and ready to paste into box. </w:t>
      </w:r>
    </w:p>
    <w:p w14:paraId="00D55A39" w14:textId="77777777" w:rsidR="00A07F2E" w:rsidRPr="000869E9" w:rsidRDefault="00A07F2E" w:rsidP="000869E9">
      <w:pPr>
        <w:ind w:left="360"/>
        <w:rPr>
          <w:i/>
          <w:sz w:val="18"/>
          <w:szCs w:val="18"/>
        </w:rPr>
      </w:pPr>
    </w:p>
    <w:p w14:paraId="66C4B179" w14:textId="721F290D" w:rsidR="00A07F2E" w:rsidRDefault="00565953" w:rsidP="00565953">
      <w:pPr>
        <w:pStyle w:val="ListParagraph"/>
        <w:numPr>
          <w:ilvl w:val="0"/>
          <w:numId w:val="5"/>
        </w:num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If </w:t>
      </w:r>
      <w:r w:rsidR="008913C7">
        <w:rPr>
          <w:sz w:val="18"/>
          <w:szCs w:val="18"/>
          <w:lang w:val="en-US"/>
        </w:rPr>
        <w:t>Taylor</w:t>
      </w:r>
      <w:r>
        <w:rPr>
          <w:sz w:val="18"/>
          <w:szCs w:val="18"/>
          <w:lang w:val="en-US"/>
        </w:rPr>
        <w:t xml:space="preserve"> has a question, </w:t>
      </w:r>
      <w:r w:rsidR="003850A6">
        <w:rPr>
          <w:sz w:val="18"/>
          <w:szCs w:val="18"/>
          <w:lang w:val="en-US"/>
        </w:rPr>
        <w:t>they</w:t>
      </w:r>
      <w:r>
        <w:rPr>
          <w:sz w:val="18"/>
          <w:szCs w:val="18"/>
          <w:lang w:val="en-US"/>
        </w:rPr>
        <w:t xml:space="preserve"> can </w:t>
      </w:r>
      <w:r w:rsidR="00545E47" w:rsidRPr="00D02F2D">
        <w:rPr>
          <w:sz w:val="18"/>
          <w:szCs w:val="18"/>
          <w:lang w:val="en-US"/>
        </w:rPr>
        <w:t xml:space="preserve">reach out to a Transfer </w:t>
      </w:r>
      <w:r>
        <w:rPr>
          <w:sz w:val="18"/>
          <w:szCs w:val="18"/>
          <w:lang w:val="en-US"/>
        </w:rPr>
        <w:t>Counselor</w:t>
      </w:r>
      <w:r w:rsidR="00545E47" w:rsidRPr="00D02F2D">
        <w:rPr>
          <w:sz w:val="18"/>
          <w:szCs w:val="18"/>
          <w:lang w:val="en-US"/>
        </w:rPr>
        <w:t xml:space="preserve">. In this case, </w:t>
      </w:r>
      <w:r w:rsidR="003850A6">
        <w:rPr>
          <w:sz w:val="18"/>
          <w:szCs w:val="18"/>
          <w:lang w:val="en-US"/>
        </w:rPr>
        <w:t>Taylor</w:t>
      </w:r>
      <w:r w:rsidRPr="00D02F2D">
        <w:rPr>
          <w:sz w:val="18"/>
          <w:szCs w:val="18"/>
          <w:lang w:val="en-US"/>
        </w:rPr>
        <w:t xml:space="preserve"> </w:t>
      </w:r>
      <w:r w:rsidR="00545E47" w:rsidRPr="00D02F2D">
        <w:rPr>
          <w:sz w:val="18"/>
          <w:szCs w:val="18"/>
          <w:lang w:val="en-US"/>
        </w:rPr>
        <w:t xml:space="preserve">may wonder when </w:t>
      </w:r>
      <w:r w:rsidR="003850A6">
        <w:rPr>
          <w:sz w:val="18"/>
          <w:szCs w:val="18"/>
          <w:lang w:val="en-US"/>
        </w:rPr>
        <w:t xml:space="preserve">their </w:t>
      </w:r>
      <w:r w:rsidR="00C13853">
        <w:rPr>
          <w:sz w:val="18"/>
          <w:szCs w:val="18"/>
          <w:lang w:val="en-US"/>
        </w:rPr>
        <w:t>Environmental Science</w:t>
      </w:r>
      <w:r>
        <w:rPr>
          <w:sz w:val="18"/>
          <w:szCs w:val="18"/>
          <w:lang w:val="en-US"/>
        </w:rPr>
        <w:t xml:space="preserve"> course</w:t>
      </w:r>
      <w:r w:rsidR="00545E47" w:rsidRPr="00D02F2D">
        <w:rPr>
          <w:sz w:val="18"/>
          <w:szCs w:val="18"/>
          <w:lang w:val="en-US"/>
        </w:rPr>
        <w:t xml:space="preserve"> will be reviewed. The email goes to a specified </w:t>
      </w:r>
      <w:r w:rsidR="004A24E2">
        <w:rPr>
          <w:sz w:val="18"/>
          <w:szCs w:val="18"/>
          <w:lang w:val="en-US"/>
        </w:rPr>
        <w:t xml:space="preserve">email </w:t>
      </w:r>
      <w:r w:rsidR="00545E47" w:rsidRPr="00D02F2D">
        <w:rPr>
          <w:sz w:val="18"/>
          <w:szCs w:val="18"/>
          <w:lang w:val="en-US"/>
        </w:rPr>
        <w:t xml:space="preserve">address and can also be </w:t>
      </w:r>
      <w:r w:rsidR="004A24E2">
        <w:rPr>
          <w:sz w:val="18"/>
          <w:szCs w:val="18"/>
          <w:lang w:val="en-US"/>
        </w:rPr>
        <w:t>viewed</w:t>
      </w:r>
      <w:r w:rsidR="004A24E2" w:rsidRPr="00D02F2D">
        <w:rPr>
          <w:sz w:val="18"/>
          <w:szCs w:val="18"/>
          <w:lang w:val="en-US"/>
        </w:rPr>
        <w:t xml:space="preserve"> </w:t>
      </w:r>
      <w:r w:rsidR="00545E47" w:rsidRPr="00D02F2D">
        <w:rPr>
          <w:sz w:val="18"/>
          <w:szCs w:val="18"/>
          <w:lang w:val="en-US"/>
        </w:rPr>
        <w:t xml:space="preserve">through the </w:t>
      </w:r>
      <w:r w:rsidR="00C13853">
        <w:rPr>
          <w:sz w:val="18"/>
          <w:szCs w:val="18"/>
          <w:lang w:val="en-US"/>
        </w:rPr>
        <w:t>Admissions</w:t>
      </w:r>
      <w:r w:rsidR="00545E47" w:rsidRPr="00D02F2D">
        <w:rPr>
          <w:sz w:val="18"/>
          <w:szCs w:val="18"/>
          <w:lang w:val="en-US"/>
        </w:rPr>
        <w:t xml:space="preserve"> dashboard within the portal.</w:t>
      </w:r>
    </w:p>
    <w:p w14:paraId="1ED328FE" w14:textId="77777777" w:rsidR="00565953" w:rsidRPr="00D02F2D" w:rsidRDefault="00565953" w:rsidP="000869E9">
      <w:pPr>
        <w:pStyle w:val="ListParagraph"/>
        <w:rPr>
          <w:sz w:val="18"/>
          <w:szCs w:val="18"/>
          <w:lang w:val="en-US"/>
        </w:rPr>
      </w:pPr>
    </w:p>
    <w:p w14:paraId="2FEFBA4B" w14:textId="034E94E0" w:rsidR="00545E47" w:rsidRPr="000869E9" w:rsidRDefault="00565953" w:rsidP="000869E9">
      <w:pPr>
        <w:pStyle w:val="ListParagraph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With the Portal’s help, </w:t>
      </w:r>
      <w:r w:rsidR="008913C7">
        <w:rPr>
          <w:sz w:val="18"/>
          <w:szCs w:val="18"/>
          <w:lang w:val="en-US"/>
        </w:rPr>
        <w:t>Taylor</w:t>
      </w:r>
      <w:r>
        <w:rPr>
          <w:sz w:val="18"/>
          <w:szCs w:val="18"/>
          <w:lang w:val="en-US"/>
        </w:rPr>
        <w:t xml:space="preserve"> is able to </w:t>
      </w:r>
      <w:r w:rsidR="00AB1B3C">
        <w:rPr>
          <w:sz w:val="18"/>
          <w:szCs w:val="18"/>
          <w:lang w:val="en-US"/>
        </w:rPr>
        <w:t xml:space="preserve">explore </w:t>
      </w:r>
      <w:r w:rsidR="009F1466">
        <w:rPr>
          <w:sz w:val="18"/>
          <w:szCs w:val="18"/>
          <w:lang w:val="en-US"/>
        </w:rPr>
        <w:t>Woodley</w:t>
      </w:r>
      <w:r w:rsidR="00AB1B3C">
        <w:rPr>
          <w:sz w:val="18"/>
          <w:szCs w:val="18"/>
          <w:lang w:val="en-US"/>
        </w:rPr>
        <w:t xml:space="preserve">, select </w:t>
      </w:r>
      <w:r w:rsidR="003850A6">
        <w:rPr>
          <w:sz w:val="18"/>
          <w:szCs w:val="18"/>
          <w:lang w:val="en-US"/>
        </w:rPr>
        <w:t xml:space="preserve">their </w:t>
      </w:r>
      <w:r w:rsidR="00AB1B3C">
        <w:rPr>
          <w:sz w:val="18"/>
          <w:szCs w:val="18"/>
          <w:lang w:val="en-US"/>
        </w:rPr>
        <w:t>best-fit major, and navigate the often-complex path of transferring.</w:t>
      </w:r>
      <w:bookmarkEnd w:id="0"/>
    </w:p>
    <w:sectPr w:rsidR="00545E47" w:rsidRPr="000869E9" w:rsidSect="00C13853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6057" w14:textId="77777777" w:rsidR="008262AE" w:rsidRDefault="008262AE" w:rsidP="009F1466">
      <w:r>
        <w:separator/>
      </w:r>
    </w:p>
  </w:endnote>
  <w:endnote w:type="continuationSeparator" w:id="0">
    <w:p w14:paraId="29743F95" w14:textId="77777777" w:rsidR="008262AE" w:rsidRDefault="008262AE" w:rsidP="009F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C9A7" w14:textId="77777777" w:rsidR="008262AE" w:rsidRDefault="008262AE" w:rsidP="009F1466">
      <w:r>
        <w:separator/>
      </w:r>
    </w:p>
  </w:footnote>
  <w:footnote w:type="continuationSeparator" w:id="0">
    <w:p w14:paraId="5B272F36" w14:textId="77777777" w:rsidR="008262AE" w:rsidRDefault="008262AE" w:rsidP="009F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5EEE"/>
    <w:multiLevelType w:val="hybridMultilevel"/>
    <w:tmpl w:val="48FC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5F87"/>
    <w:multiLevelType w:val="hybridMultilevel"/>
    <w:tmpl w:val="3A5C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07AB"/>
    <w:multiLevelType w:val="hybridMultilevel"/>
    <w:tmpl w:val="C1D2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A2ACC"/>
    <w:multiLevelType w:val="hybridMultilevel"/>
    <w:tmpl w:val="3B72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7258A"/>
    <w:multiLevelType w:val="hybridMultilevel"/>
    <w:tmpl w:val="0AB4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40786"/>
    <w:multiLevelType w:val="hybridMultilevel"/>
    <w:tmpl w:val="B49AF4F8"/>
    <w:lvl w:ilvl="0" w:tplc="790C45F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3CB35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40E99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305E3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14A74E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3232C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B0719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3CC80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6C61A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DEB6CBA"/>
    <w:multiLevelType w:val="hybridMultilevel"/>
    <w:tmpl w:val="CBCC0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E76F29"/>
    <w:multiLevelType w:val="hybridMultilevel"/>
    <w:tmpl w:val="826E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73"/>
    <w:rsid w:val="000409F4"/>
    <w:rsid w:val="00041ACF"/>
    <w:rsid w:val="00072A8B"/>
    <w:rsid w:val="00084BFE"/>
    <w:rsid w:val="000869E9"/>
    <w:rsid w:val="000C30E6"/>
    <w:rsid w:val="00100F87"/>
    <w:rsid w:val="00136E22"/>
    <w:rsid w:val="00240DBB"/>
    <w:rsid w:val="00257AAA"/>
    <w:rsid w:val="00263D6E"/>
    <w:rsid w:val="002B791B"/>
    <w:rsid w:val="002C2C00"/>
    <w:rsid w:val="002F5F94"/>
    <w:rsid w:val="00332FED"/>
    <w:rsid w:val="003850A6"/>
    <w:rsid w:val="00447498"/>
    <w:rsid w:val="0045114D"/>
    <w:rsid w:val="0046098A"/>
    <w:rsid w:val="00471928"/>
    <w:rsid w:val="004A24E2"/>
    <w:rsid w:val="004B25FC"/>
    <w:rsid w:val="00542548"/>
    <w:rsid w:val="00545E47"/>
    <w:rsid w:val="00565953"/>
    <w:rsid w:val="005848D5"/>
    <w:rsid w:val="00614451"/>
    <w:rsid w:val="00627067"/>
    <w:rsid w:val="00665487"/>
    <w:rsid w:val="00683265"/>
    <w:rsid w:val="00695995"/>
    <w:rsid w:val="006D40CA"/>
    <w:rsid w:val="006E2E0F"/>
    <w:rsid w:val="00723DF2"/>
    <w:rsid w:val="00735EEE"/>
    <w:rsid w:val="007817D1"/>
    <w:rsid w:val="00792D34"/>
    <w:rsid w:val="007E6F76"/>
    <w:rsid w:val="007F1BE7"/>
    <w:rsid w:val="007F20DE"/>
    <w:rsid w:val="0081211E"/>
    <w:rsid w:val="008262AE"/>
    <w:rsid w:val="008514ED"/>
    <w:rsid w:val="00855FA7"/>
    <w:rsid w:val="00860836"/>
    <w:rsid w:val="0087454D"/>
    <w:rsid w:val="008913C7"/>
    <w:rsid w:val="0089336F"/>
    <w:rsid w:val="008B5A3F"/>
    <w:rsid w:val="008D6F1D"/>
    <w:rsid w:val="009A49B0"/>
    <w:rsid w:val="009C02E7"/>
    <w:rsid w:val="009F1466"/>
    <w:rsid w:val="00A07F2E"/>
    <w:rsid w:val="00A61149"/>
    <w:rsid w:val="00A930DF"/>
    <w:rsid w:val="00AB1B3C"/>
    <w:rsid w:val="00B44DF9"/>
    <w:rsid w:val="00B81E1C"/>
    <w:rsid w:val="00BA338E"/>
    <w:rsid w:val="00C13853"/>
    <w:rsid w:val="00CB6B88"/>
    <w:rsid w:val="00CD5A73"/>
    <w:rsid w:val="00DB105C"/>
    <w:rsid w:val="00DC1F84"/>
    <w:rsid w:val="00E5102E"/>
    <w:rsid w:val="00E649E7"/>
    <w:rsid w:val="00E739DE"/>
    <w:rsid w:val="00EE36C3"/>
    <w:rsid w:val="00F320A7"/>
    <w:rsid w:val="00F352E3"/>
    <w:rsid w:val="00F87537"/>
    <w:rsid w:val="00F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BCA8"/>
  <w15:chartTrackingRefBased/>
  <w15:docId w15:val="{0AE8317D-F9BA-44CC-AA9B-92CB91C5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E47"/>
    <w:pPr>
      <w:spacing w:after="200" w:line="276" w:lineRule="auto"/>
      <w:ind w:left="720"/>
      <w:contextualSpacing/>
    </w:pPr>
    <w:rPr>
      <w:sz w:val="22"/>
      <w:szCs w:val="22"/>
      <w:lang w:val="es-MX"/>
    </w:rPr>
  </w:style>
  <w:style w:type="character" w:styleId="Hyperlink">
    <w:name w:val="Hyperlink"/>
    <w:basedOn w:val="DefaultParagraphFont"/>
    <w:uiPriority w:val="99"/>
    <w:unhideWhenUsed/>
    <w:rsid w:val="00545E47"/>
    <w:rPr>
      <w:color w:val="0563C1" w:themeColor="hyperlink"/>
      <w:u w:val="single"/>
    </w:rPr>
  </w:style>
  <w:style w:type="paragraph" w:customStyle="1" w:styleId="ng-binding">
    <w:name w:val="ng-binding"/>
    <w:basedOn w:val="Normal"/>
    <w:rsid w:val="00545E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45E4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E36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36C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1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6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F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F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14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466"/>
  </w:style>
  <w:style w:type="paragraph" w:styleId="Footer">
    <w:name w:val="footer"/>
    <w:basedOn w:val="Normal"/>
    <w:link w:val="FooterChar"/>
    <w:uiPriority w:val="99"/>
    <w:unhideWhenUsed/>
    <w:rsid w:val="009F14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Al-Megdad, Michael</dc:creator>
  <cp:keywords/>
  <dc:description/>
  <cp:lastModifiedBy>Akalonu, Allison</cp:lastModifiedBy>
  <cp:revision>8</cp:revision>
  <dcterms:created xsi:type="dcterms:W3CDTF">2019-07-17T04:15:00Z</dcterms:created>
  <dcterms:modified xsi:type="dcterms:W3CDTF">2021-12-09T18:59:00Z</dcterms:modified>
</cp:coreProperties>
</file>